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BEAA2" w14:textId="77777777" w:rsidR="00393B47" w:rsidRDefault="00393B47" w:rsidP="00393B47">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b/>
          <w:noProof/>
          <w:sz w:val="22"/>
          <w:szCs w:val="22"/>
        </w:rPr>
        <w:drawing>
          <wp:inline distT="0" distB="0" distL="0" distR="0" wp14:anchorId="0DB10FF2" wp14:editId="07777777">
            <wp:extent cx="581025" cy="552450"/>
            <wp:effectExtent l="0" t="0" r="9525" b="0"/>
            <wp:docPr id="2" name="Picture 2" descr="C:\Users\roberba\AppData\Local\Microsoft\Windows\INetCache\Content.MSO\194C95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ba\AppData\Local\Microsoft\Windows\INetCache\Content.MSO\194C952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r>
        <w:rPr>
          <w:rStyle w:val="eop"/>
          <w:rFonts w:ascii="Calibri" w:hAnsi="Calibri" w:cs="Calibri"/>
          <w:sz w:val="22"/>
          <w:szCs w:val="22"/>
        </w:rPr>
        <w:t> </w:t>
      </w:r>
    </w:p>
    <w:p w14:paraId="1FA0E752" w14:textId="77777777" w:rsidR="00393B47" w:rsidRDefault="00393B47" w:rsidP="00393B4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339933"/>
          <w:sz w:val="20"/>
          <w:szCs w:val="20"/>
        </w:rPr>
        <w:t>STATE OF WASHINGTON</w:t>
      </w:r>
      <w:r>
        <w:rPr>
          <w:rStyle w:val="eop"/>
          <w:rFonts w:ascii="Arial" w:hAnsi="Arial" w:cs="Arial"/>
          <w:color w:val="339933"/>
          <w:sz w:val="20"/>
          <w:szCs w:val="20"/>
        </w:rPr>
        <w:t> </w:t>
      </w:r>
    </w:p>
    <w:p w14:paraId="7C1B832E" w14:textId="77777777" w:rsidR="00393B47" w:rsidRDefault="00393B47" w:rsidP="00393B4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339933"/>
          <w:sz w:val="20"/>
          <w:szCs w:val="20"/>
        </w:rPr>
        <w:t>LEGISLATIVE EXECUTIVE WORKFIRST POVERTY REDUCTION OVERSIGHT</w:t>
      </w:r>
      <w:r>
        <w:rPr>
          <w:rStyle w:val="eop"/>
          <w:rFonts w:ascii="Arial" w:hAnsi="Arial" w:cs="Arial"/>
          <w:color w:val="339933"/>
          <w:sz w:val="20"/>
          <w:szCs w:val="20"/>
        </w:rPr>
        <w:t> </w:t>
      </w:r>
    </w:p>
    <w:p w14:paraId="6A61CC98" w14:textId="77777777" w:rsidR="00393B47" w:rsidRDefault="00393B47" w:rsidP="00393B4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339933"/>
          <w:sz w:val="20"/>
          <w:szCs w:val="20"/>
        </w:rPr>
        <w:t>Task Force</w:t>
      </w:r>
      <w:r>
        <w:rPr>
          <w:rStyle w:val="eop"/>
          <w:rFonts w:ascii="Arial" w:hAnsi="Arial" w:cs="Arial"/>
          <w:color w:val="339933"/>
          <w:sz w:val="20"/>
          <w:szCs w:val="20"/>
        </w:rPr>
        <w:t> </w:t>
      </w:r>
    </w:p>
    <w:p w14:paraId="0928D84B" w14:textId="77777777" w:rsidR="00393B47" w:rsidRDefault="00393B47" w:rsidP="00393B4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339933"/>
          <w:sz w:val="20"/>
          <w:szCs w:val="20"/>
        </w:rPr>
        <w:t>Post Office Box 45440, Olympia, Washington 98504-5440</w:t>
      </w:r>
      <w:r>
        <w:rPr>
          <w:rStyle w:val="eop"/>
          <w:rFonts w:ascii="Arial" w:hAnsi="Arial" w:cs="Arial"/>
          <w:color w:val="339933"/>
          <w:sz w:val="20"/>
          <w:szCs w:val="20"/>
        </w:rPr>
        <w:t> </w:t>
      </w:r>
    </w:p>
    <w:p w14:paraId="672A6659" w14:textId="77777777" w:rsidR="00393B47" w:rsidRDefault="00393B47" w:rsidP="00870127">
      <w:pPr>
        <w:jc w:val="center"/>
      </w:pPr>
    </w:p>
    <w:p w14:paraId="2742AC88" w14:textId="77777777" w:rsidR="00870127" w:rsidRDefault="00870127" w:rsidP="00870127">
      <w:pPr>
        <w:jc w:val="center"/>
      </w:pPr>
      <w:r>
        <w:t xml:space="preserve">Meeting Minutes |August 15, 2024 | 1pm to 3pm </w:t>
      </w:r>
    </w:p>
    <w:p w14:paraId="6C89712A" w14:textId="13BB1F5C" w:rsidR="00870127" w:rsidRDefault="00870127" w:rsidP="0E39F2CB">
      <w:pPr>
        <w:jc w:val="center"/>
      </w:pPr>
      <w:r>
        <w:t xml:space="preserve">Virtual Meeting </w:t>
      </w:r>
    </w:p>
    <w:p w14:paraId="2FBCA873" w14:textId="3AD2E033" w:rsidR="13F62405" w:rsidRDefault="13F62405" w:rsidP="0E39F2CB">
      <w:pPr>
        <w:jc w:val="center"/>
      </w:pPr>
      <w:r>
        <w:t xml:space="preserve">TVW Link: </w:t>
      </w:r>
      <w:hyperlink r:id="rId11">
        <w:r w:rsidRPr="0E39F2CB">
          <w:rPr>
            <w:rStyle w:val="Hyperlink"/>
            <w:rFonts w:ascii="Aptos" w:eastAsia="Aptos" w:hAnsi="Aptos" w:cs="Aptos"/>
            <w:color w:val="467886"/>
          </w:rPr>
          <w:t>https://tvw.org/watch/?eventID=2024081042</w:t>
        </w:r>
      </w:hyperlink>
    </w:p>
    <w:p w14:paraId="17A6F698" w14:textId="0CA0D9B1" w:rsidR="0E39F2CB" w:rsidRDefault="0E39F2CB" w:rsidP="0E39F2CB">
      <w:pPr>
        <w:pBdr>
          <w:bottom w:val="single" w:sz="12" w:space="1" w:color="auto"/>
        </w:pBdr>
        <w:jc w:val="center"/>
      </w:pPr>
    </w:p>
    <w:p w14:paraId="42E3CD50" w14:textId="77777777" w:rsidR="00870127" w:rsidRPr="000074CB" w:rsidRDefault="00870127" w:rsidP="00870127">
      <w:pPr>
        <w:rPr>
          <w:b/>
          <w:color w:val="538135" w:themeColor="accent6" w:themeShade="BF"/>
          <w:sz w:val="28"/>
          <w:szCs w:val="28"/>
        </w:rPr>
      </w:pPr>
      <w:r w:rsidRPr="000074CB">
        <w:rPr>
          <w:b/>
          <w:noProof/>
          <w:color w:val="70AD47" w:themeColor="accent6"/>
          <w:sz w:val="28"/>
          <w:szCs w:val="28"/>
        </w:rPr>
        <mc:AlternateContent>
          <mc:Choice Requires="wps">
            <w:drawing>
              <wp:anchor distT="0" distB="0" distL="114300" distR="114300" simplePos="0" relativeHeight="251659264" behindDoc="0" locked="0" layoutInCell="1" allowOverlap="1" wp14:anchorId="024F0005" wp14:editId="07777777">
                <wp:simplePos x="0" y="0"/>
                <wp:positionH relativeFrom="column">
                  <wp:posOffset>-9525</wp:posOffset>
                </wp:positionH>
                <wp:positionV relativeFrom="paragraph">
                  <wp:posOffset>197485</wp:posOffset>
                </wp:positionV>
                <wp:extent cx="599122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9912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3F840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15.55pt" to="47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" strokecolor="black [3200]" strokeweight=".5pt">
                <v:stroke joinstyle="miter"/>
              </v:line>
            </w:pict>
          </mc:Fallback>
        </mc:AlternateContent>
      </w:r>
      <w:r w:rsidRPr="000074CB">
        <w:rPr>
          <w:b/>
          <w:color w:val="538135" w:themeColor="accent6" w:themeShade="BF"/>
          <w:sz w:val="28"/>
          <w:szCs w:val="28"/>
        </w:rPr>
        <w:t>Attendance</w:t>
      </w:r>
    </w:p>
    <w:p w14:paraId="0C75692A" w14:textId="1403FC1E" w:rsidR="00870127" w:rsidRDefault="00870127" w:rsidP="16B6D005">
      <w:pPr>
        <w:rPr>
          <w:b/>
          <w:bCs/>
        </w:rPr>
      </w:pPr>
      <w:r w:rsidRPr="16B6D005">
        <w:rPr>
          <w:b/>
          <w:bCs/>
        </w:rPr>
        <w:t>Voting Members:</w:t>
      </w:r>
      <w:r>
        <w:tab/>
      </w:r>
      <w:r>
        <w:tab/>
      </w:r>
      <w:r>
        <w:tab/>
      </w:r>
      <w:r>
        <w:tab/>
      </w:r>
      <w:r>
        <w:tab/>
      </w:r>
      <w:r>
        <w:tab/>
      </w:r>
      <w:r>
        <w:tab/>
      </w:r>
      <w:r w:rsidRPr="16B6D005">
        <w:rPr>
          <w:b/>
          <w:bCs/>
        </w:rPr>
        <w:t xml:space="preserve">Quorum? </w:t>
      </w:r>
      <w:r w:rsidR="000074CB" w:rsidRPr="16B6D005">
        <w:rPr>
          <w:b/>
          <w:bCs/>
        </w:rPr>
        <w:t xml:space="preserve"> YES</w:t>
      </w:r>
    </w:p>
    <w:tbl>
      <w:tblPr>
        <w:tblStyle w:val="TableGrid"/>
        <w:tblW w:w="0" w:type="auto"/>
        <w:tblLook w:val="04A0" w:firstRow="1" w:lastRow="0" w:firstColumn="1" w:lastColumn="0" w:noHBand="0" w:noVBand="1"/>
      </w:tblPr>
      <w:tblGrid>
        <w:gridCol w:w="715"/>
        <w:gridCol w:w="3959"/>
        <w:gridCol w:w="451"/>
        <w:gridCol w:w="4225"/>
      </w:tblGrid>
      <w:tr w:rsidR="008A2AD2" w14:paraId="1F23D4DF" w14:textId="77777777" w:rsidTr="00466D39">
        <w:tc>
          <w:tcPr>
            <w:tcW w:w="4674" w:type="dxa"/>
            <w:gridSpan w:val="2"/>
          </w:tcPr>
          <w:p w14:paraId="7C39900F" w14:textId="77777777" w:rsidR="008A2AD2" w:rsidRDefault="008A2AD2" w:rsidP="008A2AD2">
            <w:pPr>
              <w:rPr>
                <w:b/>
              </w:rPr>
            </w:pPr>
            <w:r>
              <w:rPr>
                <w:b/>
              </w:rPr>
              <w:t>Senators:</w:t>
            </w:r>
          </w:p>
        </w:tc>
        <w:tc>
          <w:tcPr>
            <w:tcW w:w="4676" w:type="dxa"/>
            <w:gridSpan w:val="2"/>
          </w:tcPr>
          <w:p w14:paraId="10C33EF9" w14:textId="77777777" w:rsidR="008A2AD2" w:rsidRDefault="008A2AD2" w:rsidP="008A2AD2">
            <w:pPr>
              <w:rPr>
                <w:b/>
              </w:rPr>
            </w:pPr>
            <w:r>
              <w:rPr>
                <w:b/>
              </w:rPr>
              <w:t>Representatives</w:t>
            </w:r>
          </w:p>
        </w:tc>
      </w:tr>
      <w:tr w:rsidR="008A2AD2" w14:paraId="7646FB1E" w14:textId="77777777" w:rsidTr="008A2AD2">
        <w:tc>
          <w:tcPr>
            <w:tcW w:w="715" w:type="dxa"/>
          </w:tcPr>
          <w:p w14:paraId="33096EF0" w14:textId="77777777" w:rsidR="008A2AD2" w:rsidRPr="008A2AD2" w:rsidRDefault="000074CB" w:rsidP="000074CB">
            <w:pPr>
              <w:jc w:val="center"/>
            </w:pPr>
            <w:r>
              <w:t>X</w:t>
            </w:r>
          </w:p>
        </w:tc>
        <w:tc>
          <w:tcPr>
            <w:tcW w:w="3959" w:type="dxa"/>
          </w:tcPr>
          <w:p w14:paraId="5811A81E" w14:textId="77777777" w:rsidR="008A2AD2" w:rsidRPr="008A2AD2" w:rsidRDefault="008A2AD2" w:rsidP="00870127">
            <w:r w:rsidRPr="008A2AD2">
              <w:t>Sen. Perry Dozier</w:t>
            </w:r>
          </w:p>
        </w:tc>
        <w:tc>
          <w:tcPr>
            <w:tcW w:w="451" w:type="dxa"/>
          </w:tcPr>
          <w:p w14:paraId="7E0CB7FE" w14:textId="77777777" w:rsidR="008A2AD2" w:rsidRPr="008A2AD2" w:rsidRDefault="000074CB" w:rsidP="000074CB">
            <w:pPr>
              <w:jc w:val="center"/>
            </w:pPr>
            <w:r>
              <w:t>X</w:t>
            </w:r>
          </w:p>
        </w:tc>
        <w:tc>
          <w:tcPr>
            <w:tcW w:w="4225" w:type="dxa"/>
          </w:tcPr>
          <w:p w14:paraId="16B1696F" w14:textId="77777777" w:rsidR="008A2AD2" w:rsidRPr="008A2AD2" w:rsidRDefault="008A2AD2" w:rsidP="00870127">
            <w:r>
              <w:t xml:space="preserve">Rep. Mia Gregerson (co-chair) </w:t>
            </w:r>
          </w:p>
        </w:tc>
      </w:tr>
      <w:tr w:rsidR="008A2AD2" w14:paraId="20F412CF" w14:textId="77777777" w:rsidTr="008A2AD2">
        <w:tc>
          <w:tcPr>
            <w:tcW w:w="715" w:type="dxa"/>
          </w:tcPr>
          <w:p w14:paraId="41E61A33" w14:textId="77777777" w:rsidR="008A2AD2" w:rsidRPr="008A2AD2" w:rsidRDefault="000074CB" w:rsidP="000074CB">
            <w:pPr>
              <w:jc w:val="center"/>
            </w:pPr>
            <w:r>
              <w:t>X</w:t>
            </w:r>
          </w:p>
        </w:tc>
        <w:tc>
          <w:tcPr>
            <w:tcW w:w="3959" w:type="dxa"/>
          </w:tcPr>
          <w:p w14:paraId="49430743" w14:textId="77777777" w:rsidR="008A2AD2" w:rsidRPr="008A2AD2" w:rsidRDefault="008A2AD2" w:rsidP="00870127">
            <w:r>
              <w:t>Sen. Manka Dhingra</w:t>
            </w:r>
          </w:p>
        </w:tc>
        <w:tc>
          <w:tcPr>
            <w:tcW w:w="451" w:type="dxa"/>
          </w:tcPr>
          <w:p w14:paraId="0A37501D" w14:textId="77777777" w:rsidR="008A2AD2" w:rsidRPr="008A2AD2" w:rsidRDefault="008A2AD2" w:rsidP="000074CB">
            <w:pPr>
              <w:jc w:val="center"/>
            </w:pPr>
          </w:p>
        </w:tc>
        <w:tc>
          <w:tcPr>
            <w:tcW w:w="4225" w:type="dxa"/>
          </w:tcPr>
          <w:p w14:paraId="59C470E5" w14:textId="77777777" w:rsidR="008A2AD2" w:rsidRPr="008A2AD2" w:rsidRDefault="008A2AD2" w:rsidP="00870127">
            <w:r>
              <w:t>Rep. Michelle Caldier</w:t>
            </w:r>
          </w:p>
        </w:tc>
      </w:tr>
      <w:tr w:rsidR="008A2AD2" w14:paraId="39ED4B0B" w14:textId="77777777" w:rsidTr="008A2AD2">
        <w:tc>
          <w:tcPr>
            <w:tcW w:w="715" w:type="dxa"/>
          </w:tcPr>
          <w:p w14:paraId="5DAB6C7B" w14:textId="77777777" w:rsidR="008A2AD2" w:rsidRPr="008A2AD2" w:rsidRDefault="008A2AD2" w:rsidP="000074CB">
            <w:pPr>
              <w:jc w:val="center"/>
            </w:pPr>
          </w:p>
        </w:tc>
        <w:tc>
          <w:tcPr>
            <w:tcW w:w="3959" w:type="dxa"/>
          </w:tcPr>
          <w:p w14:paraId="65628340" w14:textId="77777777" w:rsidR="008A2AD2" w:rsidRPr="008A2AD2" w:rsidRDefault="008A2AD2" w:rsidP="00870127">
            <w:r>
              <w:t>Sen. Chris Gildon</w:t>
            </w:r>
          </w:p>
        </w:tc>
        <w:tc>
          <w:tcPr>
            <w:tcW w:w="451" w:type="dxa"/>
          </w:tcPr>
          <w:p w14:paraId="2A5697B1" w14:textId="77777777" w:rsidR="008A2AD2" w:rsidRPr="008A2AD2" w:rsidRDefault="000074CB" w:rsidP="000074CB">
            <w:pPr>
              <w:jc w:val="center"/>
            </w:pPr>
            <w:r>
              <w:t>X</w:t>
            </w:r>
          </w:p>
        </w:tc>
        <w:tc>
          <w:tcPr>
            <w:tcW w:w="4225" w:type="dxa"/>
          </w:tcPr>
          <w:p w14:paraId="6A83327D" w14:textId="77777777" w:rsidR="008A2AD2" w:rsidRPr="008A2AD2" w:rsidRDefault="008A2AD2" w:rsidP="00870127">
            <w:r>
              <w:t>Rep. Carolyn Eslick</w:t>
            </w:r>
          </w:p>
        </w:tc>
      </w:tr>
      <w:tr w:rsidR="008A2AD2" w14:paraId="272ABB63" w14:textId="77777777" w:rsidTr="008A2AD2">
        <w:tc>
          <w:tcPr>
            <w:tcW w:w="715" w:type="dxa"/>
          </w:tcPr>
          <w:p w14:paraId="02EB378F" w14:textId="77777777" w:rsidR="008A2AD2" w:rsidRPr="008A2AD2" w:rsidRDefault="008A2AD2" w:rsidP="000074CB">
            <w:pPr>
              <w:jc w:val="center"/>
            </w:pPr>
          </w:p>
        </w:tc>
        <w:tc>
          <w:tcPr>
            <w:tcW w:w="3959" w:type="dxa"/>
          </w:tcPr>
          <w:p w14:paraId="51CD6A25" w14:textId="77777777" w:rsidR="008A2AD2" w:rsidRPr="008A2AD2" w:rsidRDefault="008A2AD2" w:rsidP="00870127">
            <w:r>
              <w:t>Sen. Joe Nguyen</w:t>
            </w:r>
          </w:p>
        </w:tc>
        <w:tc>
          <w:tcPr>
            <w:tcW w:w="451" w:type="dxa"/>
          </w:tcPr>
          <w:p w14:paraId="2AA7E729" w14:textId="77777777" w:rsidR="008A2AD2" w:rsidRPr="008A2AD2" w:rsidRDefault="000074CB" w:rsidP="000074CB">
            <w:pPr>
              <w:jc w:val="center"/>
            </w:pPr>
            <w:r>
              <w:t>X</w:t>
            </w:r>
          </w:p>
        </w:tc>
        <w:tc>
          <w:tcPr>
            <w:tcW w:w="4225" w:type="dxa"/>
          </w:tcPr>
          <w:p w14:paraId="3CB2CDF8" w14:textId="77777777" w:rsidR="008A2AD2" w:rsidRPr="008A2AD2" w:rsidRDefault="008A2AD2" w:rsidP="00870127">
            <w:r>
              <w:t>Rep. Strom Peterson</w:t>
            </w:r>
          </w:p>
        </w:tc>
      </w:tr>
    </w:tbl>
    <w:p w14:paraId="6A05A809" w14:textId="77777777" w:rsidR="00870127" w:rsidRDefault="00870127" w:rsidP="00870127">
      <w:pPr>
        <w:rPr>
          <w:b/>
        </w:rPr>
      </w:pPr>
    </w:p>
    <w:tbl>
      <w:tblPr>
        <w:tblStyle w:val="TableGrid"/>
        <w:tblW w:w="0" w:type="auto"/>
        <w:tblLook w:val="04A0" w:firstRow="1" w:lastRow="0" w:firstColumn="1" w:lastColumn="0" w:noHBand="0" w:noVBand="1"/>
      </w:tblPr>
      <w:tblGrid>
        <w:gridCol w:w="715"/>
        <w:gridCol w:w="3959"/>
        <w:gridCol w:w="451"/>
        <w:gridCol w:w="4225"/>
      </w:tblGrid>
      <w:tr w:rsidR="008A2AD2" w14:paraId="304F13F6" w14:textId="77777777" w:rsidTr="00227429">
        <w:tc>
          <w:tcPr>
            <w:tcW w:w="9350" w:type="dxa"/>
            <w:gridSpan w:val="4"/>
          </w:tcPr>
          <w:p w14:paraId="263B9D3C" w14:textId="77777777" w:rsidR="008A2AD2" w:rsidRDefault="008A2AD2" w:rsidP="00870127">
            <w:pPr>
              <w:rPr>
                <w:b/>
              </w:rPr>
            </w:pPr>
            <w:r>
              <w:rPr>
                <w:b/>
              </w:rPr>
              <w:t>Agency Members:</w:t>
            </w:r>
          </w:p>
        </w:tc>
      </w:tr>
      <w:tr w:rsidR="008A2AD2" w14:paraId="36563DA9" w14:textId="77777777" w:rsidTr="000074CB">
        <w:trPr>
          <w:trHeight w:val="278"/>
        </w:trPr>
        <w:tc>
          <w:tcPr>
            <w:tcW w:w="715" w:type="dxa"/>
          </w:tcPr>
          <w:p w14:paraId="6AE3BE76" w14:textId="77777777" w:rsidR="008A2AD2" w:rsidRPr="008A2AD2" w:rsidRDefault="000074CB" w:rsidP="000074CB">
            <w:pPr>
              <w:jc w:val="center"/>
            </w:pPr>
            <w:r>
              <w:t>X</w:t>
            </w:r>
          </w:p>
        </w:tc>
        <w:tc>
          <w:tcPr>
            <w:tcW w:w="3959" w:type="dxa"/>
          </w:tcPr>
          <w:p w14:paraId="732D69AA" w14:textId="77777777" w:rsidR="008A2AD2" w:rsidRPr="008A2AD2" w:rsidRDefault="008A2AD2" w:rsidP="00870127">
            <w:r w:rsidRPr="008A2AD2">
              <w:t>Jilma Meneses, DSHS (co-chair)</w:t>
            </w:r>
          </w:p>
        </w:tc>
        <w:tc>
          <w:tcPr>
            <w:tcW w:w="451" w:type="dxa"/>
          </w:tcPr>
          <w:p w14:paraId="5A39BBE3" w14:textId="77777777" w:rsidR="008A2AD2" w:rsidRPr="008A2AD2" w:rsidRDefault="008A2AD2" w:rsidP="000074CB">
            <w:pPr>
              <w:jc w:val="center"/>
            </w:pPr>
          </w:p>
        </w:tc>
        <w:tc>
          <w:tcPr>
            <w:tcW w:w="4225" w:type="dxa"/>
          </w:tcPr>
          <w:p w14:paraId="3301EB5A" w14:textId="77777777" w:rsidR="008A2AD2" w:rsidRPr="008A2AD2" w:rsidRDefault="008A2AD2" w:rsidP="00870127">
            <w:r>
              <w:t>Jennie Fitzpatrick, DOC</w:t>
            </w:r>
          </w:p>
        </w:tc>
      </w:tr>
      <w:tr w:rsidR="008A2AD2" w14:paraId="733A135E" w14:textId="77777777" w:rsidTr="008A2AD2">
        <w:tc>
          <w:tcPr>
            <w:tcW w:w="715" w:type="dxa"/>
          </w:tcPr>
          <w:p w14:paraId="18F67DA1" w14:textId="77777777" w:rsidR="008A2AD2" w:rsidRPr="008A2AD2" w:rsidRDefault="000074CB" w:rsidP="000074CB">
            <w:pPr>
              <w:jc w:val="center"/>
            </w:pPr>
            <w:r>
              <w:t>X</w:t>
            </w:r>
          </w:p>
        </w:tc>
        <w:tc>
          <w:tcPr>
            <w:tcW w:w="3959" w:type="dxa"/>
          </w:tcPr>
          <w:p w14:paraId="20647E0B" w14:textId="77777777" w:rsidR="008A2AD2" w:rsidRPr="008A2AD2" w:rsidRDefault="008A2AD2" w:rsidP="00870127">
            <w:r>
              <w:t>Kelly Cooper, DOH</w:t>
            </w:r>
          </w:p>
        </w:tc>
        <w:tc>
          <w:tcPr>
            <w:tcW w:w="451" w:type="dxa"/>
          </w:tcPr>
          <w:p w14:paraId="1551937A" w14:textId="77777777" w:rsidR="008A2AD2" w:rsidRPr="008A2AD2" w:rsidRDefault="000074CB" w:rsidP="000074CB">
            <w:pPr>
              <w:jc w:val="center"/>
            </w:pPr>
            <w:r>
              <w:t>X</w:t>
            </w:r>
          </w:p>
        </w:tc>
        <w:tc>
          <w:tcPr>
            <w:tcW w:w="4225" w:type="dxa"/>
          </w:tcPr>
          <w:p w14:paraId="734A4577" w14:textId="77777777" w:rsidR="008A2AD2" w:rsidRPr="008A2AD2" w:rsidRDefault="008A2AD2" w:rsidP="00870127">
            <w:r>
              <w:t>Tim Probst, ESD</w:t>
            </w:r>
          </w:p>
        </w:tc>
      </w:tr>
      <w:tr w:rsidR="008A2AD2" w14:paraId="7F8CF7CD" w14:textId="77777777" w:rsidTr="008A2AD2">
        <w:tc>
          <w:tcPr>
            <w:tcW w:w="715" w:type="dxa"/>
          </w:tcPr>
          <w:p w14:paraId="540B4049" w14:textId="77777777" w:rsidR="008A2AD2" w:rsidRPr="008A2AD2" w:rsidRDefault="000074CB" w:rsidP="000074CB">
            <w:pPr>
              <w:jc w:val="center"/>
            </w:pPr>
            <w:r>
              <w:t>X</w:t>
            </w:r>
          </w:p>
        </w:tc>
        <w:tc>
          <w:tcPr>
            <w:tcW w:w="3959" w:type="dxa"/>
          </w:tcPr>
          <w:p w14:paraId="7AB07A1C" w14:textId="77777777" w:rsidR="008A2AD2" w:rsidRPr="008A2AD2" w:rsidRDefault="008A2AD2" w:rsidP="00870127">
            <w:r>
              <w:t>Matthew Frizzell, OSPI</w:t>
            </w:r>
          </w:p>
        </w:tc>
        <w:tc>
          <w:tcPr>
            <w:tcW w:w="451" w:type="dxa"/>
          </w:tcPr>
          <w:p w14:paraId="2FC106A0" w14:textId="77777777" w:rsidR="008A2AD2" w:rsidRPr="008A2AD2" w:rsidRDefault="000074CB" w:rsidP="000074CB">
            <w:pPr>
              <w:jc w:val="center"/>
            </w:pPr>
            <w:r>
              <w:t>X</w:t>
            </w:r>
          </w:p>
        </w:tc>
        <w:tc>
          <w:tcPr>
            <w:tcW w:w="4225" w:type="dxa"/>
          </w:tcPr>
          <w:p w14:paraId="7233B480" w14:textId="77777777" w:rsidR="008A2AD2" w:rsidRPr="008A2AD2" w:rsidRDefault="008A2AD2" w:rsidP="00870127">
            <w:r>
              <w:t>Nicole Rose, DCYF</w:t>
            </w:r>
          </w:p>
        </w:tc>
      </w:tr>
      <w:tr w:rsidR="008A2AD2" w14:paraId="1EAAFEE5" w14:textId="77777777" w:rsidTr="008A2AD2">
        <w:tc>
          <w:tcPr>
            <w:tcW w:w="715" w:type="dxa"/>
          </w:tcPr>
          <w:p w14:paraId="0BF38BBE" w14:textId="77777777" w:rsidR="008A2AD2" w:rsidRPr="008A2AD2" w:rsidRDefault="000074CB" w:rsidP="000074CB">
            <w:pPr>
              <w:jc w:val="center"/>
            </w:pPr>
            <w:r>
              <w:t>X</w:t>
            </w:r>
          </w:p>
        </w:tc>
        <w:tc>
          <w:tcPr>
            <w:tcW w:w="3959" w:type="dxa"/>
          </w:tcPr>
          <w:p w14:paraId="00D0934E" w14:textId="77777777" w:rsidR="008A2AD2" w:rsidRPr="008A2AD2" w:rsidRDefault="008A2AD2" w:rsidP="00870127">
            <w:r>
              <w:t>Diane Klontz, Commerce</w:t>
            </w:r>
          </w:p>
        </w:tc>
        <w:tc>
          <w:tcPr>
            <w:tcW w:w="451" w:type="dxa"/>
          </w:tcPr>
          <w:p w14:paraId="3726491C" w14:textId="77777777" w:rsidR="008A2AD2" w:rsidRPr="008A2AD2" w:rsidRDefault="000074CB" w:rsidP="000074CB">
            <w:pPr>
              <w:jc w:val="center"/>
            </w:pPr>
            <w:r>
              <w:t>X</w:t>
            </w:r>
          </w:p>
        </w:tc>
        <w:tc>
          <w:tcPr>
            <w:tcW w:w="4225" w:type="dxa"/>
          </w:tcPr>
          <w:p w14:paraId="184E16BA" w14:textId="77777777" w:rsidR="008A2AD2" w:rsidRPr="008A2AD2" w:rsidRDefault="008A2AD2" w:rsidP="00870127">
            <w:r>
              <w:t>Jennifer Dellinger, SBCTC</w:t>
            </w:r>
          </w:p>
        </w:tc>
      </w:tr>
    </w:tbl>
    <w:p w14:paraId="41C8F396" w14:textId="77777777" w:rsidR="000074CB" w:rsidRDefault="000074CB" w:rsidP="00870127">
      <w:pPr>
        <w:rPr>
          <w:b/>
        </w:rPr>
      </w:pPr>
    </w:p>
    <w:p w14:paraId="1F4E197C" w14:textId="77777777" w:rsidR="008A2AD2" w:rsidRDefault="008A2AD2" w:rsidP="00870127">
      <w:pPr>
        <w:rPr>
          <w:b/>
        </w:rPr>
      </w:pPr>
      <w:r>
        <w:rPr>
          <w:b/>
        </w:rPr>
        <w:t xml:space="preserve">Non-Voting Members: </w:t>
      </w:r>
    </w:p>
    <w:tbl>
      <w:tblPr>
        <w:tblStyle w:val="TableGrid"/>
        <w:tblW w:w="0" w:type="auto"/>
        <w:tblLook w:val="04A0" w:firstRow="1" w:lastRow="0" w:firstColumn="1" w:lastColumn="0" w:noHBand="0" w:noVBand="1"/>
      </w:tblPr>
      <w:tblGrid>
        <w:gridCol w:w="715"/>
        <w:gridCol w:w="3959"/>
        <w:gridCol w:w="451"/>
        <w:gridCol w:w="4225"/>
      </w:tblGrid>
      <w:tr w:rsidR="008A2AD2" w14:paraId="7C7BC71E" w14:textId="77777777" w:rsidTr="0E39F2CB">
        <w:tc>
          <w:tcPr>
            <w:tcW w:w="715" w:type="dxa"/>
          </w:tcPr>
          <w:p w14:paraId="72A3D3EC" w14:textId="77777777" w:rsidR="008A2AD2" w:rsidRPr="008A2AD2" w:rsidRDefault="008A2AD2" w:rsidP="000074CB">
            <w:pPr>
              <w:jc w:val="center"/>
            </w:pPr>
          </w:p>
        </w:tc>
        <w:tc>
          <w:tcPr>
            <w:tcW w:w="3959" w:type="dxa"/>
          </w:tcPr>
          <w:p w14:paraId="2240573B" w14:textId="77777777" w:rsidR="008A2AD2" w:rsidRPr="008A2AD2" w:rsidRDefault="008A2AD2" w:rsidP="00870127">
            <w:r w:rsidRPr="008A2AD2">
              <w:t>Terry Redmon, DSHS, ESA Assistant Secretary</w:t>
            </w:r>
          </w:p>
        </w:tc>
        <w:tc>
          <w:tcPr>
            <w:tcW w:w="451" w:type="dxa"/>
          </w:tcPr>
          <w:p w14:paraId="0D0B940D" w14:textId="0BB50EDF" w:rsidR="008A2AD2" w:rsidRPr="008A2AD2" w:rsidRDefault="1105A240" w:rsidP="000074CB">
            <w:pPr>
              <w:jc w:val="center"/>
            </w:pPr>
            <w:r>
              <w:t>X</w:t>
            </w:r>
          </w:p>
        </w:tc>
        <w:tc>
          <w:tcPr>
            <w:tcW w:w="4225" w:type="dxa"/>
          </w:tcPr>
          <w:p w14:paraId="19954D13" w14:textId="77777777" w:rsidR="008A2AD2" w:rsidRPr="008A2AD2" w:rsidRDefault="00342052" w:rsidP="00870127">
            <w:r>
              <w:t xml:space="preserve">Maria Siguenza, Commission on Hispanic Affairs </w:t>
            </w:r>
          </w:p>
        </w:tc>
      </w:tr>
      <w:tr w:rsidR="008A2AD2" w14:paraId="0D7613F0" w14:textId="77777777" w:rsidTr="0E39F2CB">
        <w:tc>
          <w:tcPr>
            <w:tcW w:w="715" w:type="dxa"/>
          </w:tcPr>
          <w:p w14:paraId="0E27B00A" w14:textId="77777777" w:rsidR="008A2AD2" w:rsidRPr="008A2AD2" w:rsidRDefault="008A2AD2" w:rsidP="000074CB">
            <w:pPr>
              <w:jc w:val="center"/>
            </w:pPr>
          </w:p>
        </w:tc>
        <w:tc>
          <w:tcPr>
            <w:tcW w:w="3959" w:type="dxa"/>
          </w:tcPr>
          <w:p w14:paraId="04372760" w14:textId="77777777" w:rsidR="008A2AD2" w:rsidRPr="008A2AD2" w:rsidRDefault="008A2AD2" w:rsidP="00870127">
            <w:r w:rsidRPr="008A2AD2">
              <w:t>B</w:t>
            </w:r>
            <w:r>
              <w:t>ill Craig, Governor’s Office of Indian Affairs</w:t>
            </w:r>
          </w:p>
        </w:tc>
        <w:tc>
          <w:tcPr>
            <w:tcW w:w="451" w:type="dxa"/>
          </w:tcPr>
          <w:p w14:paraId="60061E4C" w14:textId="77777777" w:rsidR="008A2AD2" w:rsidRPr="008A2AD2" w:rsidRDefault="008A2AD2" w:rsidP="000074CB">
            <w:pPr>
              <w:jc w:val="center"/>
            </w:pPr>
          </w:p>
        </w:tc>
        <w:tc>
          <w:tcPr>
            <w:tcW w:w="4225" w:type="dxa"/>
          </w:tcPr>
          <w:p w14:paraId="70763621" w14:textId="77777777" w:rsidR="008A2AD2" w:rsidRPr="008A2AD2" w:rsidRDefault="00342052" w:rsidP="00870127">
            <w:r>
              <w:t>Ed Prince, Commission on African American Affairs</w:t>
            </w:r>
          </w:p>
        </w:tc>
      </w:tr>
      <w:tr w:rsidR="008A2AD2" w14:paraId="504004CF" w14:textId="77777777" w:rsidTr="0E39F2CB">
        <w:tc>
          <w:tcPr>
            <w:tcW w:w="715" w:type="dxa"/>
          </w:tcPr>
          <w:p w14:paraId="44EAFD9C" w14:textId="77777777" w:rsidR="008A2AD2" w:rsidRPr="008A2AD2" w:rsidRDefault="008A2AD2" w:rsidP="000074CB">
            <w:pPr>
              <w:jc w:val="center"/>
            </w:pPr>
          </w:p>
        </w:tc>
        <w:tc>
          <w:tcPr>
            <w:tcW w:w="3959" w:type="dxa"/>
          </w:tcPr>
          <w:p w14:paraId="08631B2A" w14:textId="33B56A86" w:rsidR="008A2AD2" w:rsidRPr="008A2AD2" w:rsidRDefault="008A2AD2" w:rsidP="00870127">
            <w:r>
              <w:t xml:space="preserve">Omar </w:t>
            </w:r>
            <w:r w:rsidR="7D340BF1">
              <w:t>Santana-Gomez</w:t>
            </w:r>
            <w:r w:rsidR="00342052">
              <w:t>, Office of Equity</w:t>
            </w:r>
          </w:p>
        </w:tc>
        <w:tc>
          <w:tcPr>
            <w:tcW w:w="451" w:type="dxa"/>
          </w:tcPr>
          <w:p w14:paraId="4B94D5A5" w14:textId="77777777" w:rsidR="008A2AD2" w:rsidRPr="008A2AD2" w:rsidRDefault="008A2AD2" w:rsidP="000074CB">
            <w:pPr>
              <w:jc w:val="center"/>
            </w:pPr>
          </w:p>
        </w:tc>
        <w:tc>
          <w:tcPr>
            <w:tcW w:w="4225" w:type="dxa"/>
          </w:tcPr>
          <w:p w14:paraId="07EA5332" w14:textId="77777777" w:rsidR="008A2AD2" w:rsidRPr="008A2AD2" w:rsidRDefault="00342052" w:rsidP="00870127">
            <w:r>
              <w:t>Anna Minor, Office of Financial Management</w:t>
            </w:r>
          </w:p>
        </w:tc>
      </w:tr>
      <w:tr w:rsidR="008A2AD2" w14:paraId="15B30CBC" w14:textId="77777777" w:rsidTr="0E39F2CB">
        <w:tc>
          <w:tcPr>
            <w:tcW w:w="715" w:type="dxa"/>
          </w:tcPr>
          <w:p w14:paraId="3DEEC669" w14:textId="77777777" w:rsidR="008A2AD2" w:rsidRPr="008A2AD2" w:rsidRDefault="008A2AD2" w:rsidP="000074CB">
            <w:pPr>
              <w:jc w:val="center"/>
            </w:pPr>
          </w:p>
        </w:tc>
        <w:tc>
          <w:tcPr>
            <w:tcW w:w="3959" w:type="dxa"/>
          </w:tcPr>
          <w:p w14:paraId="4075BE51" w14:textId="77777777" w:rsidR="008A2AD2" w:rsidRPr="008A2AD2" w:rsidRDefault="008A2AD2" w:rsidP="00870127">
            <w:r>
              <w:t>Grace Yoo, WA State Women’s Commission</w:t>
            </w:r>
          </w:p>
        </w:tc>
        <w:tc>
          <w:tcPr>
            <w:tcW w:w="451" w:type="dxa"/>
          </w:tcPr>
          <w:p w14:paraId="6ABC5ABD" w14:textId="77777777" w:rsidR="008A2AD2" w:rsidRPr="008A2AD2" w:rsidRDefault="000074CB" w:rsidP="000074CB">
            <w:pPr>
              <w:jc w:val="center"/>
            </w:pPr>
            <w:r>
              <w:t>X</w:t>
            </w:r>
          </w:p>
        </w:tc>
        <w:tc>
          <w:tcPr>
            <w:tcW w:w="4225" w:type="dxa"/>
          </w:tcPr>
          <w:p w14:paraId="35038699" w14:textId="77777777" w:rsidR="008A2AD2" w:rsidRPr="008A2AD2" w:rsidRDefault="00342052" w:rsidP="00870127">
            <w:r>
              <w:t>Drayton Jackson, PRWG Steering Committee</w:t>
            </w:r>
          </w:p>
        </w:tc>
      </w:tr>
      <w:tr w:rsidR="008A2AD2" w14:paraId="3D52D071" w14:textId="77777777" w:rsidTr="0E39F2CB">
        <w:tc>
          <w:tcPr>
            <w:tcW w:w="715" w:type="dxa"/>
          </w:tcPr>
          <w:p w14:paraId="3656B9AB" w14:textId="77777777" w:rsidR="008A2AD2" w:rsidRPr="008A2AD2" w:rsidRDefault="008A2AD2" w:rsidP="000074CB">
            <w:pPr>
              <w:jc w:val="center"/>
            </w:pPr>
          </w:p>
        </w:tc>
        <w:tc>
          <w:tcPr>
            <w:tcW w:w="3959" w:type="dxa"/>
          </w:tcPr>
          <w:p w14:paraId="3DAB834C" w14:textId="77777777" w:rsidR="008A2AD2" w:rsidRPr="008A2AD2" w:rsidRDefault="008A2AD2" w:rsidP="00870127">
            <w:r>
              <w:t>Nam Nguyen, Commission on Asian Affairs</w:t>
            </w:r>
          </w:p>
        </w:tc>
        <w:tc>
          <w:tcPr>
            <w:tcW w:w="451" w:type="dxa"/>
          </w:tcPr>
          <w:p w14:paraId="45FB0818" w14:textId="77777777" w:rsidR="008A2AD2" w:rsidRPr="008A2AD2" w:rsidRDefault="008A2AD2" w:rsidP="000074CB">
            <w:pPr>
              <w:jc w:val="center"/>
            </w:pPr>
          </w:p>
        </w:tc>
        <w:tc>
          <w:tcPr>
            <w:tcW w:w="4225" w:type="dxa"/>
          </w:tcPr>
          <w:p w14:paraId="56ED93FA" w14:textId="77777777" w:rsidR="008A2AD2" w:rsidRPr="008A2AD2" w:rsidRDefault="00342052" w:rsidP="00870127">
            <w:r>
              <w:t>Juanita Maestas, PRWG Steering Committee</w:t>
            </w:r>
          </w:p>
        </w:tc>
      </w:tr>
      <w:tr w:rsidR="008A2AD2" w14:paraId="52E5EA31" w14:textId="77777777" w:rsidTr="0E39F2CB">
        <w:tc>
          <w:tcPr>
            <w:tcW w:w="715" w:type="dxa"/>
          </w:tcPr>
          <w:p w14:paraId="049F31CB" w14:textId="77777777" w:rsidR="008A2AD2" w:rsidRPr="008A2AD2" w:rsidRDefault="008A2AD2" w:rsidP="000074CB">
            <w:pPr>
              <w:jc w:val="center"/>
            </w:pPr>
          </w:p>
        </w:tc>
        <w:tc>
          <w:tcPr>
            <w:tcW w:w="3959" w:type="dxa"/>
          </w:tcPr>
          <w:p w14:paraId="603B5DC3" w14:textId="3D240C0D" w:rsidR="008A2AD2" w:rsidRPr="008A2AD2" w:rsidRDefault="7AE57DC5" w:rsidP="00870127">
            <w:r>
              <w:t>Lisa Keating</w:t>
            </w:r>
            <w:r w:rsidR="00342052">
              <w:t>, WA State LGBTQ Commission</w:t>
            </w:r>
            <w:r w:rsidR="555583E1">
              <w:t xml:space="preserve"> (term starts after 8/2024 meeting)</w:t>
            </w:r>
          </w:p>
        </w:tc>
        <w:tc>
          <w:tcPr>
            <w:tcW w:w="451" w:type="dxa"/>
          </w:tcPr>
          <w:p w14:paraId="53128261" w14:textId="77777777" w:rsidR="008A2AD2" w:rsidRPr="008A2AD2" w:rsidRDefault="008A2AD2" w:rsidP="000074CB">
            <w:pPr>
              <w:jc w:val="center"/>
            </w:pPr>
          </w:p>
        </w:tc>
        <w:tc>
          <w:tcPr>
            <w:tcW w:w="4225" w:type="dxa"/>
          </w:tcPr>
          <w:p w14:paraId="62486C05" w14:textId="77777777" w:rsidR="008A2AD2" w:rsidRPr="008A2AD2" w:rsidRDefault="008A2AD2" w:rsidP="00870127"/>
        </w:tc>
      </w:tr>
    </w:tbl>
    <w:p w14:paraId="374FF0B5" w14:textId="5AC85EC5" w:rsidR="00342052" w:rsidRDefault="000074CB" w:rsidP="00870127">
      <w:pPr>
        <w:rPr>
          <w:b/>
        </w:rPr>
      </w:pPr>
      <w:r>
        <w:rPr>
          <w:b/>
        </w:rPr>
        <w:br w:type="page"/>
      </w:r>
      <w:r w:rsidR="00342052">
        <w:rPr>
          <w:b/>
        </w:rPr>
        <w:lastRenderedPageBreak/>
        <w:t xml:space="preserve">Staff: </w:t>
      </w:r>
    </w:p>
    <w:tbl>
      <w:tblPr>
        <w:tblStyle w:val="TableGrid"/>
        <w:tblW w:w="0" w:type="auto"/>
        <w:tblLook w:val="04A0" w:firstRow="1" w:lastRow="0" w:firstColumn="1" w:lastColumn="0" w:noHBand="0" w:noVBand="1"/>
      </w:tblPr>
      <w:tblGrid>
        <w:gridCol w:w="715"/>
        <w:gridCol w:w="3959"/>
        <w:gridCol w:w="541"/>
        <w:gridCol w:w="4135"/>
      </w:tblGrid>
      <w:tr w:rsidR="000074CB" w14:paraId="3EA5BBCD" w14:textId="77777777" w:rsidTr="16B6D005">
        <w:tc>
          <w:tcPr>
            <w:tcW w:w="715" w:type="dxa"/>
          </w:tcPr>
          <w:p w14:paraId="1299C43A" w14:textId="77777777" w:rsidR="000074CB" w:rsidRPr="000074CB" w:rsidRDefault="000074CB" w:rsidP="000074CB">
            <w:pPr>
              <w:jc w:val="center"/>
            </w:pPr>
          </w:p>
        </w:tc>
        <w:tc>
          <w:tcPr>
            <w:tcW w:w="3959" w:type="dxa"/>
          </w:tcPr>
          <w:p w14:paraId="1A69F58D" w14:textId="77777777" w:rsidR="000074CB" w:rsidRPr="000074CB" w:rsidRDefault="000074CB" w:rsidP="00870127">
            <w:r>
              <w:t xml:space="preserve">Lori Pfingst, DSHS/Economic Justice </w:t>
            </w:r>
          </w:p>
        </w:tc>
        <w:tc>
          <w:tcPr>
            <w:tcW w:w="541" w:type="dxa"/>
          </w:tcPr>
          <w:p w14:paraId="4DDBEF00" w14:textId="5C7B0D0E" w:rsidR="000074CB" w:rsidRPr="000074CB" w:rsidRDefault="7DD0E8F6" w:rsidP="000074CB">
            <w:pPr>
              <w:jc w:val="center"/>
            </w:pPr>
            <w:r>
              <w:t>X</w:t>
            </w:r>
          </w:p>
        </w:tc>
        <w:tc>
          <w:tcPr>
            <w:tcW w:w="4135" w:type="dxa"/>
          </w:tcPr>
          <w:p w14:paraId="5B92A214" w14:textId="77777777" w:rsidR="000074CB" w:rsidRPr="000074CB" w:rsidRDefault="000074CB" w:rsidP="00870127">
            <w:r>
              <w:t>Charice Pidcock, DSHS/ESA/CSD (facilitator)</w:t>
            </w:r>
          </w:p>
        </w:tc>
      </w:tr>
      <w:tr w:rsidR="000074CB" w14:paraId="1739B55D" w14:textId="77777777" w:rsidTr="16B6D005">
        <w:tc>
          <w:tcPr>
            <w:tcW w:w="715" w:type="dxa"/>
          </w:tcPr>
          <w:p w14:paraId="3461D779" w14:textId="1FCED8BA" w:rsidR="000074CB" w:rsidRPr="000074CB" w:rsidRDefault="33B4F152" w:rsidP="000074CB">
            <w:pPr>
              <w:jc w:val="center"/>
            </w:pPr>
            <w:r>
              <w:t>X</w:t>
            </w:r>
          </w:p>
        </w:tc>
        <w:tc>
          <w:tcPr>
            <w:tcW w:w="3959" w:type="dxa"/>
          </w:tcPr>
          <w:p w14:paraId="4A268731" w14:textId="77777777" w:rsidR="000074CB" w:rsidRPr="000074CB" w:rsidRDefault="000074CB" w:rsidP="00870127">
            <w:r>
              <w:t>Babs Roberts, DSHS/Economic Justice</w:t>
            </w:r>
          </w:p>
        </w:tc>
        <w:tc>
          <w:tcPr>
            <w:tcW w:w="541" w:type="dxa"/>
          </w:tcPr>
          <w:p w14:paraId="3CF2D8B6" w14:textId="189F7689" w:rsidR="000074CB" w:rsidRPr="000074CB" w:rsidRDefault="626042AF" w:rsidP="000074CB">
            <w:pPr>
              <w:jc w:val="center"/>
            </w:pPr>
            <w:r>
              <w:t>X</w:t>
            </w:r>
          </w:p>
        </w:tc>
        <w:tc>
          <w:tcPr>
            <w:tcW w:w="4135" w:type="dxa"/>
          </w:tcPr>
          <w:p w14:paraId="7DC2E460" w14:textId="77777777" w:rsidR="000074CB" w:rsidRPr="000074CB" w:rsidRDefault="000074CB" w:rsidP="00870127">
            <w:r>
              <w:t xml:space="preserve">Livey Beha, DSHS/Economic Justice </w:t>
            </w:r>
          </w:p>
        </w:tc>
      </w:tr>
      <w:tr w:rsidR="000074CB" w14:paraId="53CF8072" w14:textId="77777777" w:rsidTr="16B6D005">
        <w:tc>
          <w:tcPr>
            <w:tcW w:w="715" w:type="dxa"/>
          </w:tcPr>
          <w:p w14:paraId="0FB78278" w14:textId="7CF7EE45" w:rsidR="000074CB" w:rsidRPr="000074CB" w:rsidRDefault="7F5B2505" w:rsidP="000074CB">
            <w:pPr>
              <w:jc w:val="center"/>
            </w:pPr>
            <w:r>
              <w:t>X</w:t>
            </w:r>
          </w:p>
        </w:tc>
        <w:tc>
          <w:tcPr>
            <w:tcW w:w="3959" w:type="dxa"/>
          </w:tcPr>
          <w:p w14:paraId="172962E2" w14:textId="77777777" w:rsidR="000074CB" w:rsidRPr="000074CB" w:rsidRDefault="000074CB" w:rsidP="00870127">
            <w:r>
              <w:t>Alex Panagotacos, DSHS/Economic Justice</w:t>
            </w:r>
          </w:p>
        </w:tc>
        <w:tc>
          <w:tcPr>
            <w:tcW w:w="541" w:type="dxa"/>
          </w:tcPr>
          <w:p w14:paraId="1FC39945" w14:textId="6531B01D" w:rsidR="000074CB" w:rsidRPr="000074CB" w:rsidRDefault="0229DCC1" w:rsidP="000074CB">
            <w:pPr>
              <w:jc w:val="center"/>
            </w:pPr>
            <w:r>
              <w:t>X</w:t>
            </w:r>
          </w:p>
        </w:tc>
        <w:tc>
          <w:tcPr>
            <w:tcW w:w="4135" w:type="dxa"/>
          </w:tcPr>
          <w:p w14:paraId="2B1DBFB5" w14:textId="43D6F43F" w:rsidR="000074CB" w:rsidRPr="000074CB" w:rsidRDefault="000074CB" w:rsidP="00870127">
            <w:r>
              <w:t xml:space="preserve">Gwen Teok, DSHS/Economic </w:t>
            </w:r>
            <w:r w:rsidR="2F1D6386">
              <w:t>Justice</w:t>
            </w:r>
          </w:p>
        </w:tc>
      </w:tr>
      <w:tr w:rsidR="000074CB" w14:paraId="655145C4" w14:textId="77777777" w:rsidTr="16B6D005">
        <w:tc>
          <w:tcPr>
            <w:tcW w:w="715" w:type="dxa"/>
          </w:tcPr>
          <w:p w14:paraId="0562CB0E" w14:textId="1F15923A" w:rsidR="000074CB" w:rsidRPr="000074CB" w:rsidRDefault="7F5B2505" w:rsidP="000074CB">
            <w:pPr>
              <w:jc w:val="center"/>
            </w:pPr>
            <w:r>
              <w:t>X</w:t>
            </w:r>
          </w:p>
        </w:tc>
        <w:tc>
          <w:tcPr>
            <w:tcW w:w="3959" w:type="dxa"/>
          </w:tcPr>
          <w:p w14:paraId="16B6EC6D" w14:textId="77777777" w:rsidR="000074CB" w:rsidRPr="000074CB" w:rsidRDefault="000074CB" w:rsidP="00870127">
            <w:r>
              <w:t>Lindsay Morgan Tracy, DSHS/Economic Justice</w:t>
            </w:r>
          </w:p>
        </w:tc>
        <w:tc>
          <w:tcPr>
            <w:tcW w:w="541" w:type="dxa"/>
          </w:tcPr>
          <w:p w14:paraId="34CE0A41" w14:textId="23B57C41" w:rsidR="000074CB" w:rsidRPr="000074CB" w:rsidRDefault="0229DCC1" w:rsidP="000074CB">
            <w:pPr>
              <w:jc w:val="center"/>
            </w:pPr>
            <w:r>
              <w:t>X</w:t>
            </w:r>
          </w:p>
        </w:tc>
        <w:tc>
          <w:tcPr>
            <w:tcW w:w="4135" w:type="dxa"/>
          </w:tcPr>
          <w:p w14:paraId="7E1FB4F6" w14:textId="77777777" w:rsidR="000074CB" w:rsidRPr="000074CB" w:rsidRDefault="000074CB" w:rsidP="00870127">
            <w:r>
              <w:t>Suzy Young, DSHS/ESA/CSD</w:t>
            </w:r>
          </w:p>
        </w:tc>
      </w:tr>
    </w:tbl>
    <w:p w14:paraId="62EBF3C5" w14:textId="77777777" w:rsidR="000074CB" w:rsidRDefault="000074CB" w:rsidP="00870127">
      <w:pPr>
        <w:rPr>
          <w:b/>
        </w:rPr>
      </w:pPr>
    </w:p>
    <w:p w14:paraId="30E4573C" w14:textId="08A57E2D" w:rsidR="00342052" w:rsidRDefault="000074CB" w:rsidP="24B8E6D4">
      <w:pPr>
        <w:rPr>
          <w:b/>
          <w:bCs/>
        </w:rPr>
      </w:pPr>
      <w:r w:rsidRPr="24B8E6D4">
        <w:rPr>
          <w:b/>
          <w:bCs/>
        </w:rPr>
        <w:t xml:space="preserve">Presenters: </w:t>
      </w:r>
      <w:r w:rsidR="09B9226D" w:rsidRPr="24B8E6D4">
        <w:rPr>
          <w:b/>
          <w:bCs/>
        </w:rPr>
        <w:t>Laura Han, DSHS/Aging Long Term Supports (Agency ARL discussion)</w:t>
      </w:r>
    </w:p>
    <w:p w14:paraId="4519BC05" w14:textId="77777777" w:rsidR="000074CB" w:rsidRDefault="000074CB" w:rsidP="16B6D005">
      <w:pPr>
        <w:rPr>
          <w:b/>
          <w:bCs/>
          <w:color w:val="538135" w:themeColor="accent6" w:themeShade="BF"/>
          <w:sz w:val="28"/>
          <w:szCs w:val="28"/>
        </w:rPr>
      </w:pPr>
      <w:r>
        <w:rPr>
          <w:b/>
          <w:noProof/>
        </w:rPr>
        <mc:AlternateContent>
          <mc:Choice Requires="wps">
            <w:drawing>
              <wp:anchor distT="0" distB="0" distL="114300" distR="114300" simplePos="0" relativeHeight="251660288" behindDoc="0" locked="0" layoutInCell="1" allowOverlap="1" wp14:anchorId="67387AC9" wp14:editId="07777777">
                <wp:simplePos x="0" y="0"/>
                <wp:positionH relativeFrom="column">
                  <wp:posOffset>9525</wp:posOffset>
                </wp:positionH>
                <wp:positionV relativeFrom="paragraph">
                  <wp:posOffset>259715</wp:posOffset>
                </wp:positionV>
                <wp:extent cx="59912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0F2F9"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45pt" to="47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" strokecolor="black [3200]" strokeweight=".5pt">
                <v:stroke joinstyle="miter"/>
              </v:line>
            </w:pict>
          </mc:Fallback>
        </mc:AlternateContent>
      </w:r>
      <w:r>
        <w:rPr>
          <w:b/>
          <w:noProof/>
          <w:color w:val="70AD47" w:themeColor="accent6"/>
          <w:sz w:val="28"/>
          <w:szCs w:val="28"/>
        </w:rPr>
        <mc:AlternateContent>
          <mc:Choice Requires="wps">
            <w:drawing>
              <wp:anchor distT="0" distB="0" distL="114300" distR="114300" simplePos="0" relativeHeight="251661312" behindDoc="0" locked="0" layoutInCell="1" allowOverlap="1" wp14:anchorId="4F62514F" wp14:editId="07777777">
                <wp:simplePos x="0" y="0"/>
                <wp:positionH relativeFrom="margin">
                  <wp:align>left</wp:align>
                </wp:positionH>
                <wp:positionV relativeFrom="paragraph">
                  <wp:posOffset>221615</wp:posOffset>
                </wp:positionV>
                <wp:extent cx="5991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5991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FD186" id="Straight Connector 4"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45pt" to="471.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" strokecolor="black [3200]" strokeweight=".5pt">
                <v:stroke joinstyle="miter"/>
                <w10:wrap anchorx="margin"/>
              </v:line>
            </w:pict>
          </mc:Fallback>
        </mc:AlternateContent>
      </w:r>
      <w:r w:rsidRPr="16B6D005">
        <w:rPr>
          <w:b/>
          <w:bCs/>
          <w:color w:val="538135" w:themeColor="accent6" w:themeShade="BF"/>
          <w:sz w:val="28"/>
          <w:szCs w:val="28"/>
        </w:rPr>
        <w:t>Opening</w:t>
      </w:r>
    </w:p>
    <w:p w14:paraId="4852F1F6" w14:textId="393942D5" w:rsidR="000074CB" w:rsidRDefault="000074CB" w:rsidP="16B6D005">
      <w:pPr>
        <w:rPr>
          <w:b/>
          <w:bCs/>
          <w:color w:val="538135" w:themeColor="accent6" w:themeShade="BF"/>
          <w:sz w:val="28"/>
          <w:szCs w:val="28"/>
        </w:rPr>
      </w:pPr>
      <w:r>
        <w:t>Meeting opened at 1</w:t>
      </w:r>
      <w:r w:rsidR="1B21FE65">
        <w:t xml:space="preserve">:02 </w:t>
      </w:r>
      <w:r>
        <w:t xml:space="preserve">pm.  Housekeeping and meeting engagement rules for this virtual meeting were shared. </w:t>
      </w:r>
    </w:p>
    <w:p w14:paraId="5C737D6F" w14:textId="77777777" w:rsidR="000074CB" w:rsidRDefault="000074CB" w:rsidP="16B6D005">
      <w:pPr>
        <w:rPr>
          <w:b/>
          <w:bCs/>
          <w:color w:val="538135" w:themeColor="accent6" w:themeShade="BF"/>
          <w:sz w:val="28"/>
          <w:szCs w:val="28"/>
        </w:rPr>
      </w:pPr>
      <w:r>
        <w:rPr>
          <w:b/>
          <w:noProof/>
        </w:rPr>
        <mc:AlternateContent>
          <mc:Choice Requires="wps">
            <w:drawing>
              <wp:anchor distT="0" distB="0" distL="114300" distR="114300" simplePos="0" relativeHeight="251663360" behindDoc="0" locked="0" layoutInCell="1" allowOverlap="1" wp14:anchorId="6C520890" wp14:editId="221F7C84">
                <wp:simplePos x="0" y="0"/>
                <wp:positionH relativeFrom="column">
                  <wp:posOffset>0</wp:posOffset>
                </wp:positionH>
                <wp:positionV relativeFrom="paragraph">
                  <wp:posOffset>0</wp:posOffset>
                </wp:positionV>
                <wp:extent cx="59912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11D92"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" strokecolor="black [3200]" strokeweight=".5pt">
                <v:stroke joinstyle="miter"/>
              </v:line>
            </w:pict>
          </mc:Fallback>
        </mc:AlternateContent>
      </w:r>
      <w:r w:rsidRPr="16B6D005">
        <w:rPr>
          <w:b/>
          <w:bCs/>
          <w:color w:val="538135" w:themeColor="accent6" w:themeShade="BF"/>
          <w:sz w:val="28"/>
          <w:szCs w:val="28"/>
        </w:rPr>
        <w:t>Welcome and Introductions</w:t>
      </w:r>
    </w:p>
    <w:p w14:paraId="45598CDE" w14:textId="1D1CE4AA" w:rsidR="000074CB" w:rsidRDefault="000074CB" w:rsidP="00870127">
      <w:r>
        <w:rPr>
          <w:b/>
          <w:noProof/>
        </w:rPr>
        <mc:AlternateContent>
          <mc:Choice Requires="wps">
            <w:drawing>
              <wp:anchor distT="0" distB="0" distL="114300" distR="114300" simplePos="0" relativeHeight="251665408" behindDoc="0" locked="0" layoutInCell="1" allowOverlap="1" wp14:anchorId="3F06E064" wp14:editId="05DB205E">
                <wp:simplePos x="0" y="0"/>
                <wp:positionH relativeFrom="column">
                  <wp:posOffset>0</wp:posOffset>
                </wp:positionH>
                <wp:positionV relativeFrom="paragraph">
                  <wp:posOffset>-635</wp:posOffset>
                </wp:positionV>
                <wp:extent cx="59912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0AECC"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" strokecolor="black [3200]" strokeweight=".5pt">
                <v:stroke joinstyle="miter"/>
              </v:line>
            </w:pict>
          </mc:Fallback>
        </mc:AlternateContent>
      </w:r>
      <w:r w:rsidR="00787521">
        <w:t>Representative Mia Gregerson and Secretary Jilma Meneses, co-chairs, welcomed members and attendees.  Dr. Matthew Frizzell was introduced as the new representative from the Office of Superintendent of Public Instruction r</w:t>
      </w:r>
      <w:r w:rsidR="4CF71E97">
        <w:t>e</w:t>
      </w:r>
      <w:r w:rsidR="00787521">
        <w:t xml:space="preserve">placing Veronica Gallardo who has retired.  </w:t>
      </w:r>
    </w:p>
    <w:p w14:paraId="1A1A1BC0" w14:textId="77777777" w:rsidR="00787521" w:rsidRDefault="00787521" w:rsidP="00870127">
      <w:pPr>
        <w:rPr>
          <w:b/>
          <w:color w:val="538135" w:themeColor="accent6" w:themeShade="BF"/>
          <w:sz w:val="28"/>
          <w:szCs w:val="28"/>
        </w:rPr>
      </w:pPr>
      <w:r>
        <w:rPr>
          <w:b/>
          <w:noProof/>
        </w:rPr>
        <mc:AlternateContent>
          <mc:Choice Requires="wps">
            <w:drawing>
              <wp:anchor distT="0" distB="0" distL="114300" distR="114300" simplePos="0" relativeHeight="251667456" behindDoc="0" locked="0" layoutInCell="1" allowOverlap="1" wp14:anchorId="2F13A1E1" wp14:editId="05DB205E">
                <wp:simplePos x="0" y="0"/>
                <wp:positionH relativeFrom="column">
                  <wp:posOffset>0</wp:posOffset>
                </wp:positionH>
                <wp:positionV relativeFrom="paragraph">
                  <wp:posOffset>0</wp:posOffset>
                </wp:positionV>
                <wp:extent cx="599122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2B14E"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" strokecolor="black [3200]" strokeweight=".5pt">
                <v:stroke joinstyle="miter"/>
              </v:line>
            </w:pict>
          </mc:Fallback>
        </mc:AlternateContent>
      </w:r>
      <w:r>
        <w:rPr>
          <w:b/>
          <w:color w:val="538135" w:themeColor="accent6" w:themeShade="BF"/>
          <w:sz w:val="28"/>
          <w:szCs w:val="28"/>
        </w:rPr>
        <w:t>Consent Agenda</w:t>
      </w:r>
    </w:p>
    <w:p w14:paraId="5CF0ACBB" w14:textId="66B91C5C" w:rsidR="00787521" w:rsidRDefault="00787521" w:rsidP="00870127">
      <w:r>
        <w:rPr>
          <w:b/>
          <w:noProof/>
        </w:rPr>
        <mc:AlternateContent>
          <mc:Choice Requires="wps">
            <w:drawing>
              <wp:anchor distT="0" distB="0" distL="114300" distR="114300" simplePos="0" relativeHeight="251669504" behindDoc="0" locked="0" layoutInCell="1" allowOverlap="1" wp14:anchorId="02434111" wp14:editId="05DB205E">
                <wp:simplePos x="0" y="0"/>
                <wp:positionH relativeFrom="column">
                  <wp:posOffset>0</wp:posOffset>
                </wp:positionH>
                <wp:positionV relativeFrom="paragraph">
                  <wp:posOffset>0</wp:posOffset>
                </wp:positionV>
                <wp:extent cx="599122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81A57" id="Straight Connector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" strokecolor="black [3200]" strokeweight=".5pt">
                <v:stroke joinstyle="miter"/>
              </v:line>
            </w:pict>
          </mc:Fallback>
        </mc:AlternateContent>
      </w:r>
      <w:r w:rsidR="782FCCF9">
        <w:t xml:space="preserve">Quorum was met for this meeting.  </w:t>
      </w:r>
      <w:r>
        <w:t xml:space="preserve">The consent agenda was itemized to include the meeting agenda and minutes from May 2024, and hearing no questions or concerns, </w:t>
      </w:r>
      <w:r w:rsidR="2E6D9EC9">
        <w:t>passed without needing a vote</w:t>
      </w:r>
      <w:r>
        <w:t xml:space="preserve">.  </w:t>
      </w:r>
    </w:p>
    <w:p w14:paraId="6ECEB603" w14:textId="77777777" w:rsidR="00787521" w:rsidRDefault="00787521" w:rsidP="00870127">
      <w:pPr>
        <w:rPr>
          <w:b/>
          <w:color w:val="538135" w:themeColor="accent6" w:themeShade="BF"/>
          <w:sz w:val="28"/>
          <w:szCs w:val="28"/>
        </w:rPr>
      </w:pPr>
      <w:r>
        <w:rPr>
          <w:b/>
          <w:noProof/>
        </w:rPr>
        <mc:AlternateContent>
          <mc:Choice Requires="wps">
            <w:drawing>
              <wp:anchor distT="0" distB="0" distL="114300" distR="114300" simplePos="0" relativeHeight="251671552" behindDoc="0" locked="0" layoutInCell="1" allowOverlap="1" wp14:anchorId="41FA154F" wp14:editId="05DB205E">
                <wp:simplePos x="0" y="0"/>
                <wp:positionH relativeFrom="column">
                  <wp:posOffset>0</wp:posOffset>
                </wp:positionH>
                <wp:positionV relativeFrom="paragraph">
                  <wp:posOffset>-635</wp:posOffset>
                </wp:positionV>
                <wp:extent cx="5991225" cy="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BC229"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" strokecolor="black [3200]" strokeweight=".5pt">
                <v:stroke joinstyle="miter"/>
              </v:line>
            </w:pict>
          </mc:Fallback>
        </mc:AlternateContent>
      </w:r>
      <w:r>
        <w:rPr>
          <w:b/>
          <w:color w:val="538135" w:themeColor="accent6" w:themeShade="BF"/>
          <w:sz w:val="28"/>
          <w:szCs w:val="28"/>
        </w:rPr>
        <w:t>Aligned Poverty Efforts and LEWPRO Engagement</w:t>
      </w:r>
    </w:p>
    <w:p w14:paraId="0ADD0805" w14:textId="70420A39" w:rsidR="00787521" w:rsidRDefault="00787521" w:rsidP="00870127">
      <w:r>
        <w:rPr>
          <w:b/>
          <w:noProof/>
        </w:rPr>
        <mc:AlternateContent>
          <mc:Choice Requires="wps">
            <w:drawing>
              <wp:anchor distT="0" distB="0" distL="114300" distR="114300" simplePos="0" relativeHeight="251673600" behindDoc="0" locked="0" layoutInCell="1" allowOverlap="1" wp14:anchorId="7B0AA325" wp14:editId="05DB205E">
                <wp:simplePos x="0" y="0"/>
                <wp:positionH relativeFrom="column">
                  <wp:posOffset>0</wp:posOffset>
                </wp:positionH>
                <wp:positionV relativeFrom="paragraph">
                  <wp:posOffset>-635</wp:posOffset>
                </wp:positionV>
                <wp:extent cx="599122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2431E" id="Straight Connector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" strokecolor="black [3200]" strokeweight=".5pt">
                <v:stroke joinstyle="miter"/>
              </v:line>
            </w:pict>
          </mc:Fallback>
        </mc:AlternateContent>
      </w:r>
      <w:r>
        <w:t>Babs Roberts presented</w:t>
      </w:r>
      <w:r w:rsidR="5CFD6A4B">
        <w:t xml:space="preserve"> and</w:t>
      </w:r>
      <w:r>
        <w:t xml:space="preserve"> reviewed the Miro Board activities from the April 2024 Retreat, summarizing the key themes that emerged from that activity and reminded LEWPRO members that they had voted at that April meeting to sunset their 5-year plan and adopt the state’s 10</w:t>
      </w:r>
      <w:r w:rsidR="619A59A4">
        <w:t>-</w:t>
      </w:r>
      <w:r>
        <w:t xml:space="preserve">year plan to reduce poverty and injustice in Washington State.  Key themes are highlighted on meeting slide deck. </w:t>
      </w:r>
    </w:p>
    <w:p w14:paraId="6D9F162E" w14:textId="5E0613D7" w:rsidR="7DA4DD89" w:rsidRDefault="7DA4DD89" w:rsidP="24B8E6D4">
      <w:r>
        <w:t xml:space="preserve">NOTE: at this point it was noted that closed captioning was not working.  </w:t>
      </w:r>
    </w:p>
    <w:p w14:paraId="0EAAFD92" w14:textId="09093EAF" w:rsidR="00787521" w:rsidRDefault="00787521" w:rsidP="00870127">
      <w:r>
        <w:t>Ms. Roberts also presented three options</w:t>
      </w:r>
      <w:r w:rsidR="2FF126DD">
        <w:t xml:space="preserve"> (based on the Miro Board activity and themes)</w:t>
      </w:r>
      <w:r>
        <w:t xml:space="preserve"> for consideration by LEWPRO for how to move forward in alignment with the state’s larger economic justice work – currently led by the Economic Justice Alliance.</w:t>
      </w:r>
      <w:r w:rsidR="1CD18278">
        <w:t xml:space="preserve">  </w:t>
      </w:r>
      <w:r>
        <w:t xml:space="preserve"> Those options included: </w:t>
      </w:r>
    </w:p>
    <w:p w14:paraId="015528F3" w14:textId="77777777" w:rsidR="00787521" w:rsidRDefault="00787521" w:rsidP="00787521">
      <w:r w:rsidRPr="000D5C0F">
        <w:rPr>
          <w:u w:val="single"/>
        </w:rPr>
        <w:t>Full Alignment</w:t>
      </w:r>
      <w:r>
        <w:t xml:space="preserve"> – fully aligning LEWPRO as a task force in alignment with the larger economic justice work would require a few things: </w:t>
      </w:r>
    </w:p>
    <w:p w14:paraId="6F7A0E5F" w14:textId="4489FB7B" w:rsidR="00787521" w:rsidRDefault="00787521" w:rsidP="00787521">
      <w:pPr>
        <w:pStyle w:val="ListParagraph"/>
        <w:numPr>
          <w:ilvl w:val="0"/>
          <w:numId w:val="6"/>
        </w:numPr>
      </w:pPr>
      <w:r>
        <w:t xml:space="preserve">Revise the underlying statute to support that alignment, recognize the ONE plan and support other changes relative to structure.  In revising the </w:t>
      </w:r>
      <w:r w:rsidR="75042FBC">
        <w:t xml:space="preserve">LEWPRO </w:t>
      </w:r>
      <w:r>
        <w:t>statute we see several areas to update:</w:t>
      </w:r>
    </w:p>
    <w:p w14:paraId="6946B99C" w14:textId="7C387C4D" w:rsidR="00787521" w:rsidRDefault="00787521" w:rsidP="00787521">
      <w:pPr>
        <w:pStyle w:val="ListParagraph"/>
        <w:numPr>
          <w:ilvl w:val="1"/>
          <w:numId w:val="6"/>
        </w:numPr>
      </w:pPr>
      <w:r>
        <w:t>Voting – currently only agency representatives and legislative members have a vote; it has been recommended that non-voting members shift to also have a vote</w:t>
      </w:r>
      <w:r w:rsidR="29F1C37D">
        <w:t>. T</w:t>
      </w:r>
      <w:r>
        <w:t>his would include the commissions, the IPAG co-chairs, Office of Equity</w:t>
      </w:r>
      <w:r w:rsidR="14E7441A">
        <w:t>, etc.</w:t>
      </w:r>
    </w:p>
    <w:p w14:paraId="6003CE2F" w14:textId="2C9BB873" w:rsidR="00787521" w:rsidRDefault="66C31FE5" w:rsidP="00787521">
      <w:pPr>
        <w:pStyle w:val="ListParagraph"/>
        <w:numPr>
          <w:ilvl w:val="1"/>
          <w:numId w:val="6"/>
        </w:numPr>
      </w:pPr>
      <w:r>
        <w:lastRenderedPageBreak/>
        <w:t xml:space="preserve">Membership - </w:t>
      </w:r>
      <w:r w:rsidR="00787521">
        <w:t xml:space="preserve">Update the membership criteria for both the </w:t>
      </w:r>
      <w:r w:rsidR="000D5C0F">
        <w:t>task force</w:t>
      </w:r>
      <w:r w:rsidR="00787521">
        <w:t xml:space="preserve"> and the </w:t>
      </w:r>
      <w:r w:rsidR="000D5C0F">
        <w:t>Intergenerational Poverty Advisory Group (</w:t>
      </w:r>
      <w:r w:rsidR="00787521">
        <w:t>IPAG</w:t>
      </w:r>
      <w:r w:rsidR="000D5C0F">
        <w:t>)</w:t>
      </w:r>
      <w:r w:rsidR="00787521">
        <w:t xml:space="preserve"> </w:t>
      </w:r>
      <w:r w:rsidR="2DB95FAD">
        <w:t>taking</w:t>
      </w:r>
      <w:r w:rsidR="000D5C0F">
        <w:t xml:space="preserve"> the opportunity to assess who might</w:t>
      </w:r>
      <w:r w:rsidR="00787521">
        <w:t xml:space="preserve"> </w:t>
      </w:r>
      <w:r w:rsidR="2F0DC471">
        <w:t xml:space="preserve">be </w:t>
      </w:r>
      <w:r w:rsidR="00787521">
        <w:t>missing or where there</w:t>
      </w:r>
      <w:r w:rsidR="000D5C0F">
        <w:t xml:space="preserve"> are additional</w:t>
      </w:r>
      <w:r w:rsidR="00787521">
        <w:t xml:space="preserve"> opportunitie</w:t>
      </w:r>
      <w:r w:rsidR="6EEE071B">
        <w:t>s.</w:t>
      </w:r>
    </w:p>
    <w:p w14:paraId="61323EE2" w14:textId="38FA54EF" w:rsidR="00787521" w:rsidRDefault="00787521" w:rsidP="00787521">
      <w:pPr>
        <w:pStyle w:val="ListParagraph"/>
        <w:numPr>
          <w:ilvl w:val="1"/>
          <w:numId w:val="6"/>
        </w:numPr>
      </w:pPr>
      <w:r>
        <w:t>Update the duties</w:t>
      </w:r>
      <w:r w:rsidR="000D5C0F">
        <w:t xml:space="preserve"> of the task force</w:t>
      </w:r>
      <w:r>
        <w:t xml:space="preserve"> – </w:t>
      </w:r>
      <w:r w:rsidR="295E5A3C">
        <w:t>U</w:t>
      </w:r>
      <w:r>
        <w:t xml:space="preserve">pdate </w:t>
      </w:r>
      <w:r w:rsidR="0D8B1B3A">
        <w:t>duties to</w:t>
      </w:r>
      <w:r>
        <w:t xml:space="preserve"> remove the requirement for the 5</w:t>
      </w:r>
      <w:r w:rsidR="18B779C6">
        <w:t>-</w:t>
      </w:r>
      <w:r>
        <w:t>year plan development</w:t>
      </w:r>
      <w:r w:rsidR="7C216FDC">
        <w:t xml:space="preserve">, adding the 10-year plan </w:t>
      </w:r>
      <w:r>
        <w:t>and review</w:t>
      </w:r>
      <w:r w:rsidR="094E7F9D">
        <w:t>ing other duties that are currently in the statute potentially</w:t>
      </w:r>
      <w:r>
        <w:t xml:space="preserve"> add</w:t>
      </w:r>
      <w:r w:rsidR="7E188E35">
        <w:t xml:space="preserve">ing </w:t>
      </w:r>
      <w:r>
        <w:t>duties relative to what w</w:t>
      </w:r>
      <w:r w:rsidR="08C70CD4">
        <w:t>as</w:t>
      </w:r>
      <w:r>
        <w:t xml:space="preserve"> discussed today.  </w:t>
      </w:r>
    </w:p>
    <w:p w14:paraId="3D09F66B" w14:textId="3185DB17" w:rsidR="00787521" w:rsidRDefault="00787521" w:rsidP="00787521">
      <w:pPr>
        <w:pStyle w:val="ListParagraph"/>
        <w:numPr>
          <w:ilvl w:val="1"/>
          <w:numId w:val="6"/>
        </w:numPr>
      </w:pPr>
      <w:r>
        <w:t xml:space="preserve">Anything else </w:t>
      </w:r>
      <w:r w:rsidR="000D5C0F">
        <w:t>the task force thi</w:t>
      </w:r>
      <w:r>
        <w:t>nk</w:t>
      </w:r>
      <w:r w:rsidR="000D5C0F">
        <w:t>s</w:t>
      </w:r>
      <w:r>
        <w:t xml:space="preserve"> might be important</w:t>
      </w:r>
      <w:r w:rsidR="12EA6879">
        <w:t xml:space="preserve"> to review or include.</w:t>
      </w:r>
    </w:p>
    <w:p w14:paraId="4F5BC087" w14:textId="0A47B5A8" w:rsidR="00787521" w:rsidRDefault="00787521" w:rsidP="00787521">
      <w:pPr>
        <w:pStyle w:val="ListParagraph"/>
        <w:numPr>
          <w:ilvl w:val="0"/>
          <w:numId w:val="6"/>
        </w:numPr>
      </w:pPr>
      <w:r>
        <w:t xml:space="preserve">Restructure the meeting format </w:t>
      </w:r>
      <w:r w:rsidR="6B16C719">
        <w:t>ensuring that we:</w:t>
      </w:r>
      <w:r>
        <w:t xml:space="preserve"> </w:t>
      </w:r>
    </w:p>
    <w:p w14:paraId="5D268F49" w14:textId="28287F11" w:rsidR="00787521" w:rsidRDefault="000D5C0F" w:rsidP="00787521">
      <w:pPr>
        <w:pStyle w:val="ListParagraph"/>
        <w:numPr>
          <w:ilvl w:val="1"/>
          <w:numId w:val="6"/>
        </w:numPr>
      </w:pPr>
      <w:r>
        <w:t>Co</w:t>
      </w:r>
      <w:r w:rsidR="00787521">
        <w:t xml:space="preserve">ntinue to have the business of the task force (agenda and minute approval etc) </w:t>
      </w:r>
    </w:p>
    <w:p w14:paraId="7D368FAF" w14:textId="47DFF7A6" w:rsidR="00787521" w:rsidRDefault="738C1AF1" w:rsidP="00787521">
      <w:pPr>
        <w:pStyle w:val="ListParagraph"/>
        <w:numPr>
          <w:ilvl w:val="1"/>
          <w:numId w:val="6"/>
        </w:numPr>
      </w:pPr>
      <w:r>
        <w:t>R</w:t>
      </w:r>
      <w:r w:rsidR="00787521">
        <w:t>ealign the rest of the agenda to be focused on what work is happening across the other pieces of the EJA work</w:t>
      </w:r>
      <w:r w:rsidR="1D59A00D">
        <w:t xml:space="preserve">: </w:t>
      </w:r>
      <w:r w:rsidR="00787521">
        <w:t xml:space="preserve">Alliance Action Teams, Poverty </w:t>
      </w:r>
      <w:r w:rsidR="701FC119">
        <w:t>Subcabinet</w:t>
      </w:r>
      <w:r w:rsidR="00787521">
        <w:t xml:space="preserve">, IPAG and Steering Committee with a focus on both understanding what has been happening (reporting out) but also including robust discussion of that work among the </w:t>
      </w:r>
      <w:r w:rsidR="000D5C0F">
        <w:t>task force</w:t>
      </w:r>
      <w:r w:rsidR="00787521">
        <w:t xml:space="preserve"> and each entity clearly articulating what </w:t>
      </w:r>
      <w:r w:rsidR="000D5C0F">
        <w:t>the task force c</w:t>
      </w:r>
      <w:r w:rsidR="00787521">
        <w:t xml:space="preserve">ould do </w:t>
      </w:r>
      <w:r w:rsidR="000D5C0F">
        <w:t>to move the plan forward</w:t>
      </w:r>
      <w:r w:rsidR="00787521">
        <w:t>.</w:t>
      </w:r>
    </w:p>
    <w:p w14:paraId="5A20D41D" w14:textId="4A9563B1" w:rsidR="00787521" w:rsidRDefault="279A9565" w:rsidP="00787521">
      <w:pPr>
        <w:pStyle w:val="ListParagraph"/>
        <w:numPr>
          <w:ilvl w:val="1"/>
          <w:numId w:val="6"/>
        </w:numPr>
      </w:pPr>
      <w:r>
        <w:t>Make t</w:t>
      </w:r>
      <w:r w:rsidR="00787521">
        <w:t>ime to develop, review, update LEWPRO’s priorit</w:t>
      </w:r>
      <w:r w:rsidR="1A9FE2B5">
        <w:t>y</w:t>
      </w:r>
      <w:r w:rsidR="00787521">
        <w:t xml:space="preserve"> areas (legislative agenda)</w:t>
      </w:r>
      <w:r w:rsidR="5D448120">
        <w:t>.</w:t>
      </w:r>
    </w:p>
    <w:p w14:paraId="17FCB17A" w14:textId="033AA4C4" w:rsidR="00787521" w:rsidRDefault="00787521" w:rsidP="00787521">
      <w:r w:rsidRPr="2336AE69">
        <w:rPr>
          <w:u w:val="single"/>
        </w:rPr>
        <w:t>Align within existing infrastructure –</w:t>
      </w:r>
      <w:r>
        <w:t xml:space="preserve"> this essentially is everything described above but without revising the statute or revising in only a very limited way. </w:t>
      </w:r>
    </w:p>
    <w:p w14:paraId="6BBE273B" w14:textId="3FDAA654" w:rsidR="00787521" w:rsidRDefault="00787521" w:rsidP="2336AE69">
      <w:r w:rsidRPr="2336AE69">
        <w:rPr>
          <w:u w:val="single"/>
        </w:rPr>
        <w:t>Status Quo</w:t>
      </w:r>
      <w:r>
        <w:t xml:space="preserve"> – make no </w:t>
      </w:r>
      <w:r w:rsidR="000D5C0F">
        <w:t>changes and continue as LEWPRO has</w:t>
      </w:r>
      <w:r w:rsidR="3D596C7D">
        <w:t xml:space="preserve"> been doing</w:t>
      </w:r>
      <w:r w:rsidR="000D5C0F">
        <w:t>.</w:t>
      </w:r>
    </w:p>
    <w:p w14:paraId="45BA5D42" w14:textId="74931507" w:rsidR="00787521" w:rsidRDefault="34FFC3DA" w:rsidP="00870127">
      <w:r>
        <w:t>Ms. Roberts</w:t>
      </w:r>
      <w:r w:rsidR="000D5C0F">
        <w:t xml:space="preserve"> also provided some Pros/Cons for each option for the task force members to consider.  Members were asked if there was any discussion or questions with several members indicating support for moving forward.  </w:t>
      </w:r>
    </w:p>
    <w:p w14:paraId="16E0F60D" w14:textId="1F571783" w:rsidR="000D5C0F" w:rsidRDefault="78B29E8E" w:rsidP="00870127">
      <w:r>
        <w:t xml:space="preserve">Rep Gregerson reminded members that this is being presented in preparation for a vote in November and the intent to help LEWPRO create an action orientated Task Force.  </w:t>
      </w:r>
      <w:r w:rsidR="311C9BDD">
        <w:t xml:space="preserve">Secretary Meneses agreed – we want to be an action-oriented Task Force which requires more dialogue and voting. </w:t>
      </w:r>
      <w:r w:rsidR="65486FD4">
        <w:t xml:space="preserve">Tim Probst concurred.  Maria Siquenza provided her perspective as a member of both this task force and the Poverty Reduction Work Group </w:t>
      </w:r>
      <w:r w:rsidR="10A466DC">
        <w:t xml:space="preserve">since inception, expressing her support for full alignment.  </w:t>
      </w:r>
      <w:r w:rsidR="5352FCE8">
        <w:t xml:space="preserve">Representative Eslick expressed her support for a full alignment model / model that would move the Task Force to an action orientation.  Senator </w:t>
      </w:r>
      <w:r w:rsidR="71DABDB6">
        <w:t xml:space="preserve">Dhingra also indicated support for full alignment.  </w:t>
      </w:r>
    </w:p>
    <w:p w14:paraId="487BC8CE" w14:textId="28C1918A" w:rsidR="000D5C0F" w:rsidRDefault="000D5C0F" w:rsidP="00870127">
      <w:r>
        <w:t xml:space="preserve">Members were reminded that these options are being presented to them at this meeting for consideration and will be voted on at the next scheduled LEWPRO meeting.  </w:t>
      </w:r>
      <w:r w:rsidR="7DA06945">
        <w:t xml:space="preserve">Members were offered opportunity between this meeting and next for individual discussions to ensure clarity.  </w:t>
      </w:r>
    </w:p>
    <w:p w14:paraId="4B48940C" w14:textId="77777777" w:rsidR="000D5C0F" w:rsidRDefault="000D5C0F" w:rsidP="00870127">
      <w:pPr>
        <w:rPr>
          <w:b/>
          <w:color w:val="538135" w:themeColor="accent6" w:themeShade="BF"/>
          <w:sz w:val="28"/>
          <w:szCs w:val="28"/>
        </w:rPr>
      </w:pPr>
      <w:r>
        <w:rPr>
          <w:b/>
          <w:noProof/>
        </w:rPr>
        <mc:AlternateContent>
          <mc:Choice Requires="wps">
            <w:drawing>
              <wp:anchor distT="0" distB="0" distL="114300" distR="114300" simplePos="0" relativeHeight="251675648" behindDoc="0" locked="0" layoutInCell="1" allowOverlap="1" wp14:anchorId="028E6F7F" wp14:editId="2D581642">
                <wp:simplePos x="0" y="0"/>
                <wp:positionH relativeFrom="column">
                  <wp:posOffset>0</wp:posOffset>
                </wp:positionH>
                <wp:positionV relativeFrom="paragraph">
                  <wp:posOffset>-635</wp:posOffset>
                </wp:positionV>
                <wp:extent cx="599122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23C59" id="Straight Connector 1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" strokecolor="black [3200]" strokeweight=".5pt">
                <v:stroke joinstyle="miter"/>
              </v:line>
            </w:pict>
          </mc:Fallback>
        </mc:AlternateContent>
      </w:r>
      <w:r>
        <w:rPr>
          <w:b/>
          <w:color w:val="538135" w:themeColor="accent6" w:themeShade="BF"/>
          <w:sz w:val="28"/>
          <w:szCs w:val="28"/>
        </w:rPr>
        <w:t>Public Comment</w:t>
      </w:r>
    </w:p>
    <w:p w14:paraId="0A7FF10C" w14:textId="03E3756A" w:rsidR="000D5C0F" w:rsidRDefault="000D5C0F" w:rsidP="00870127">
      <w:r>
        <w:rPr>
          <w:b/>
          <w:noProof/>
        </w:rPr>
        <mc:AlternateContent>
          <mc:Choice Requires="wps">
            <w:drawing>
              <wp:anchor distT="0" distB="0" distL="114300" distR="114300" simplePos="0" relativeHeight="251677696" behindDoc="0" locked="0" layoutInCell="1" allowOverlap="1" wp14:anchorId="0B152F04" wp14:editId="2D581642">
                <wp:simplePos x="0" y="0"/>
                <wp:positionH relativeFrom="column">
                  <wp:posOffset>0</wp:posOffset>
                </wp:positionH>
                <wp:positionV relativeFrom="paragraph">
                  <wp:posOffset>0</wp:posOffset>
                </wp:positionV>
                <wp:extent cx="5991225" cy="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C27F6" id="Straight Connector 1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" strokecolor="black [3200]" strokeweight=".5pt">
                <v:stroke joinstyle="miter"/>
              </v:line>
            </w:pict>
          </mc:Fallback>
        </mc:AlternateContent>
      </w:r>
      <w:r>
        <w:t>Public comment was provided</w:t>
      </w:r>
      <w:r w:rsidR="6BD32DD8">
        <w:t xml:space="preserve"> by</w:t>
      </w:r>
      <w:r w:rsidR="314F354E">
        <w:t>:</w:t>
      </w:r>
    </w:p>
    <w:p w14:paraId="51186ED5" w14:textId="4C44D3C0" w:rsidR="000D5C0F" w:rsidRDefault="2A6C1748" w:rsidP="2336AE69">
      <w:pPr>
        <w:pStyle w:val="ListParagraph"/>
        <w:numPr>
          <w:ilvl w:val="0"/>
          <w:numId w:val="4"/>
        </w:numPr>
      </w:pPr>
      <w:r>
        <w:t xml:space="preserve">Jennifer Bereskin SeaMonster, PRWG Steering Committee - support of the discussion and work of the Task Force, reminding us that it is important to keep the voice of the people in the forefront of doing the work.  </w:t>
      </w:r>
    </w:p>
    <w:p w14:paraId="64AF6E42" w14:textId="55BBA42A" w:rsidR="000D5C0F" w:rsidRDefault="6BD32DD8" w:rsidP="2336AE69">
      <w:pPr>
        <w:pStyle w:val="ListParagraph"/>
        <w:numPr>
          <w:ilvl w:val="0"/>
          <w:numId w:val="4"/>
        </w:numPr>
      </w:pPr>
      <w:r>
        <w:t xml:space="preserve">Marcy Bowers, Poverty Action Network </w:t>
      </w:r>
    </w:p>
    <w:p w14:paraId="62D80CF1" w14:textId="77777777" w:rsidR="000D5C0F" w:rsidRDefault="000D5C0F" w:rsidP="00870127">
      <w:pPr>
        <w:rPr>
          <w:b/>
          <w:color w:val="538135" w:themeColor="accent6" w:themeShade="BF"/>
          <w:sz w:val="28"/>
          <w:szCs w:val="28"/>
        </w:rPr>
      </w:pPr>
      <w:r>
        <w:rPr>
          <w:b/>
          <w:noProof/>
        </w:rPr>
        <mc:AlternateContent>
          <mc:Choice Requires="wps">
            <w:drawing>
              <wp:anchor distT="0" distB="0" distL="114300" distR="114300" simplePos="0" relativeHeight="251679744" behindDoc="0" locked="0" layoutInCell="1" allowOverlap="1" wp14:anchorId="7E27F5B0" wp14:editId="2D581642">
                <wp:simplePos x="0" y="0"/>
                <wp:positionH relativeFrom="column">
                  <wp:posOffset>0</wp:posOffset>
                </wp:positionH>
                <wp:positionV relativeFrom="paragraph">
                  <wp:posOffset>0</wp:posOffset>
                </wp:positionV>
                <wp:extent cx="5991225"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54762" id="Straight Connector 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" strokecolor="black [3200]" strokeweight=".5pt">
                <v:stroke joinstyle="miter"/>
              </v:line>
            </w:pict>
          </mc:Fallback>
        </mc:AlternateContent>
      </w:r>
      <w:r>
        <w:rPr>
          <w:b/>
          <w:color w:val="538135" w:themeColor="accent6" w:themeShade="BF"/>
          <w:sz w:val="28"/>
          <w:szCs w:val="28"/>
        </w:rPr>
        <w:t>Possible Agency Request Legislation</w:t>
      </w:r>
    </w:p>
    <w:p w14:paraId="1F076B21" w14:textId="77777777" w:rsidR="000D5C0F" w:rsidRDefault="000D5C0F" w:rsidP="00870127">
      <w:r>
        <w:rPr>
          <w:b/>
          <w:noProof/>
        </w:rPr>
        <w:lastRenderedPageBreak/>
        <mc:AlternateContent>
          <mc:Choice Requires="wps">
            <w:drawing>
              <wp:anchor distT="0" distB="0" distL="114300" distR="114300" simplePos="0" relativeHeight="251681792" behindDoc="0" locked="0" layoutInCell="1" allowOverlap="1" wp14:anchorId="0BD773A9" wp14:editId="2D581642">
                <wp:simplePos x="0" y="0"/>
                <wp:positionH relativeFrom="column">
                  <wp:posOffset>0</wp:posOffset>
                </wp:positionH>
                <wp:positionV relativeFrom="paragraph">
                  <wp:posOffset>0</wp:posOffset>
                </wp:positionV>
                <wp:extent cx="5991225" cy="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932BC" id="Straight Connector 1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" strokecolor="black [3200]" strokeweight=".5pt">
                <v:stroke joinstyle="miter"/>
              </v:line>
            </w:pict>
          </mc:Fallback>
        </mc:AlternateContent>
      </w:r>
      <w:r>
        <w:t xml:space="preserve">Agency representatives shared potential request legislation concepts being considered for the upcoming legislative session reminding members and attendees that none of these concepts had been shared yet with the Executive Branch and have not yet been given Governor or OFM approval.  </w:t>
      </w:r>
    </w:p>
    <w:p w14:paraId="09A28CFB" w14:textId="42E9219E" w:rsidR="0D225448" w:rsidRDefault="0D225448" w:rsidP="24B8E6D4">
      <w:pPr>
        <w:pStyle w:val="ListParagraph"/>
        <w:numPr>
          <w:ilvl w:val="0"/>
          <w:numId w:val="2"/>
        </w:numPr>
      </w:pPr>
      <w:r>
        <w:t>Economic Justice Alliance</w:t>
      </w:r>
    </w:p>
    <w:p w14:paraId="7FB1538E" w14:textId="5225A672" w:rsidR="0D225448" w:rsidRDefault="0D225448" w:rsidP="24B8E6D4">
      <w:pPr>
        <w:pStyle w:val="ListParagraph"/>
        <w:numPr>
          <w:ilvl w:val="0"/>
          <w:numId w:val="2"/>
        </w:numPr>
      </w:pPr>
      <w:r>
        <w:t xml:space="preserve">Dept Children Youth and Families </w:t>
      </w:r>
    </w:p>
    <w:p w14:paraId="61A2F48D" w14:textId="4AA6D669" w:rsidR="102A1946" w:rsidRDefault="102A1946" w:rsidP="24B8E6D4">
      <w:pPr>
        <w:pStyle w:val="ListParagraph"/>
        <w:numPr>
          <w:ilvl w:val="0"/>
          <w:numId w:val="2"/>
        </w:numPr>
      </w:pPr>
      <w:r>
        <w:t xml:space="preserve">Dept of Commerce </w:t>
      </w:r>
    </w:p>
    <w:p w14:paraId="53229E36" w14:textId="5198EBF9" w:rsidR="04FFD958" w:rsidRDefault="04FFD958" w:rsidP="24B8E6D4">
      <w:pPr>
        <w:pStyle w:val="ListParagraph"/>
        <w:numPr>
          <w:ilvl w:val="0"/>
          <w:numId w:val="2"/>
        </w:numPr>
      </w:pPr>
      <w:r>
        <w:t>Dept of Health</w:t>
      </w:r>
    </w:p>
    <w:p w14:paraId="090021B4" w14:textId="12FAB5CA" w:rsidR="6A64AFD1" w:rsidRDefault="6A64AFD1" w:rsidP="24B8E6D4">
      <w:r>
        <w:t xml:space="preserve">NOTE: Closed Captioning was not able to be fixed.  Asked members to use the TVW livestreaming CC option – will fix this before the next meeting.  </w:t>
      </w:r>
    </w:p>
    <w:p w14:paraId="7746B35A" w14:textId="1E992E89" w:rsidR="628D3863" w:rsidRDefault="628D3863" w:rsidP="24B8E6D4">
      <w:pPr>
        <w:pStyle w:val="ListParagraph"/>
        <w:numPr>
          <w:ilvl w:val="0"/>
          <w:numId w:val="1"/>
        </w:numPr>
      </w:pPr>
      <w:r>
        <w:t xml:space="preserve">Dept of Social and Health Services </w:t>
      </w:r>
    </w:p>
    <w:p w14:paraId="45658434" w14:textId="609FF82F" w:rsidR="1234CD99" w:rsidRDefault="1234CD99" w:rsidP="24B8E6D4">
      <w:pPr>
        <w:pStyle w:val="ListParagraph"/>
        <w:numPr>
          <w:ilvl w:val="0"/>
          <w:numId w:val="1"/>
        </w:numPr>
      </w:pPr>
      <w:r>
        <w:t>Employment Security Department</w:t>
      </w:r>
    </w:p>
    <w:p w14:paraId="0E5BFC65" w14:textId="3AF942AF" w:rsidR="7FEB0A5D" w:rsidRDefault="7FEB0A5D" w:rsidP="24B8E6D4">
      <w:pPr>
        <w:pStyle w:val="ListParagraph"/>
        <w:numPr>
          <w:ilvl w:val="0"/>
          <w:numId w:val="1"/>
        </w:numPr>
      </w:pPr>
      <w:r>
        <w:t>State Board for Community Technical Colleges</w:t>
      </w:r>
    </w:p>
    <w:p w14:paraId="3577C2A3" w14:textId="77777777" w:rsidR="000D5C0F" w:rsidRDefault="000D5C0F" w:rsidP="00870127">
      <w:pPr>
        <w:rPr>
          <w:b/>
          <w:color w:val="538135" w:themeColor="accent6" w:themeShade="BF"/>
          <w:sz w:val="28"/>
          <w:szCs w:val="28"/>
        </w:rPr>
      </w:pPr>
      <w:r>
        <w:rPr>
          <w:b/>
          <w:noProof/>
        </w:rPr>
        <mc:AlternateContent>
          <mc:Choice Requires="wps">
            <w:drawing>
              <wp:anchor distT="0" distB="0" distL="114300" distR="114300" simplePos="0" relativeHeight="251683840" behindDoc="0" locked="0" layoutInCell="1" allowOverlap="1" wp14:anchorId="0B20DF9E" wp14:editId="2D581642">
                <wp:simplePos x="0" y="0"/>
                <wp:positionH relativeFrom="column">
                  <wp:posOffset>0</wp:posOffset>
                </wp:positionH>
                <wp:positionV relativeFrom="paragraph">
                  <wp:posOffset>-635</wp:posOffset>
                </wp:positionV>
                <wp:extent cx="5991225" cy="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5FC62" id="Straight Connector 1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" strokecolor="black [3200]" strokeweight=".5pt">
                <v:stroke joinstyle="miter"/>
              </v:line>
            </w:pict>
          </mc:Fallback>
        </mc:AlternateContent>
      </w:r>
      <w:r>
        <w:rPr>
          <w:b/>
          <w:color w:val="538135" w:themeColor="accent6" w:themeShade="BF"/>
          <w:sz w:val="28"/>
          <w:szCs w:val="28"/>
        </w:rPr>
        <w:t>Public Comment</w:t>
      </w:r>
    </w:p>
    <w:p w14:paraId="447F96C8" w14:textId="70079E7E" w:rsidR="000D5C0F" w:rsidRDefault="000D5C0F" w:rsidP="00870127">
      <w:r>
        <w:rPr>
          <w:b/>
          <w:noProof/>
        </w:rPr>
        <mc:AlternateContent>
          <mc:Choice Requires="wps">
            <w:drawing>
              <wp:anchor distT="0" distB="0" distL="114300" distR="114300" simplePos="0" relativeHeight="251685888" behindDoc="0" locked="0" layoutInCell="1" allowOverlap="1" wp14:anchorId="7C68CD61" wp14:editId="2D581642">
                <wp:simplePos x="0" y="0"/>
                <wp:positionH relativeFrom="column">
                  <wp:posOffset>0</wp:posOffset>
                </wp:positionH>
                <wp:positionV relativeFrom="paragraph">
                  <wp:posOffset>0</wp:posOffset>
                </wp:positionV>
                <wp:extent cx="5991225" cy="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3F3ED" id="Straight Connector 16"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" strokecolor="black [3200]" strokeweight=".5pt">
                <v:stroke joinstyle="miter"/>
              </v:line>
            </w:pict>
          </mc:Fallback>
        </mc:AlternateContent>
      </w:r>
      <w:r w:rsidR="00A849B4">
        <w:t>Public Comments were shared</w:t>
      </w:r>
      <w:r w:rsidR="2313A688">
        <w:t xml:space="preserve"> by</w:t>
      </w:r>
      <w:r w:rsidR="64A98312">
        <w:t xml:space="preserve">: </w:t>
      </w:r>
    </w:p>
    <w:p w14:paraId="7F60DD34" w14:textId="41D7D96C" w:rsidR="64A98312" w:rsidRDefault="64A98312" w:rsidP="24B8E6D4">
      <w:pPr>
        <w:pStyle w:val="ListParagraph"/>
        <w:numPr>
          <w:ilvl w:val="0"/>
          <w:numId w:val="3"/>
        </w:numPr>
      </w:pPr>
      <w:r>
        <w:t>Czar Carter, PRWG Steering Committee asked a question: who is going to do the accountability tracking – hold agencies accountable and track their progress; how do we make sure things don’t get lost?  when will reports be do and who will they be presented to or will they be posted online</w:t>
      </w:r>
      <w:r w:rsidR="04CCBFCE">
        <w:t xml:space="preserve">? The facilitator noted that we are using this time as active listening and will respond to questions in follow up.  </w:t>
      </w:r>
    </w:p>
    <w:p w14:paraId="41869F21" w14:textId="0BFB2211" w:rsidR="2313A688" w:rsidRDefault="2313A688" w:rsidP="24B8E6D4">
      <w:pPr>
        <w:pStyle w:val="ListParagraph"/>
        <w:numPr>
          <w:ilvl w:val="0"/>
          <w:numId w:val="3"/>
        </w:numPr>
      </w:pPr>
      <w:r>
        <w:t xml:space="preserve">Erika Walker, Poverty Action Network </w:t>
      </w:r>
      <w:r w:rsidR="735CB512">
        <w:t>- provided comment for Jonathan Hemphill (steering committee) as well as comments from Poverty Action Network.</w:t>
      </w:r>
    </w:p>
    <w:p w14:paraId="0AA524B8" w14:textId="03957C61" w:rsidR="3C79A87B" w:rsidRDefault="3C79A87B" w:rsidP="75002F8A">
      <w:pPr>
        <w:pStyle w:val="ListParagraph"/>
        <w:numPr>
          <w:ilvl w:val="0"/>
          <w:numId w:val="3"/>
        </w:numPr>
      </w:pPr>
      <w:r>
        <w:t>Kristina</w:t>
      </w:r>
      <w:r w:rsidR="15299E94" w:rsidRPr="20785EC4">
        <w:t xml:space="preserve">, PRWG Steering Committee.  </w:t>
      </w:r>
    </w:p>
    <w:p w14:paraId="7CBF4B66" w14:textId="4E669C29" w:rsidR="03974A56" w:rsidRDefault="03974A56" w:rsidP="24B8E6D4">
      <w:pPr>
        <w:pStyle w:val="ListParagraph"/>
        <w:numPr>
          <w:ilvl w:val="1"/>
          <w:numId w:val="3"/>
        </w:numPr>
      </w:pPr>
      <w:r w:rsidRPr="24B8E6D4">
        <w:t>Diane Klontz thanked her for her comment and indicated she would follow up</w:t>
      </w:r>
    </w:p>
    <w:p w14:paraId="3E106850" w14:textId="6AA7E691" w:rsidR="03974A56" w:rsidRDefault="03974A56" w:rsidP="24B8E6D4">
      <w:pPr>
        <w:pStyle w:val="ListParagraph"/>
        <w:numPr>
          <w:ilvl w:val="0"/>
          <w:numId w:val="3"/>
        </w:numPr>
      </w:pPr>
      <w:r>
        <w:t xml:space="preserve">Tim Probst, ESD.  </w:t>
      </w:r>
    </w:p>
    <w:p w14:paraId="671FA356" w14:textId="77777777" w:rsidR="00A849B4" w:rsidRDefault="00A849B4" w:rsidP="00870127">
      <w:pPr>
        <w:rPr>
          <w:b/>
          <w:color w:val="538135" w:themeColor="accent6" w:themeShade="BF"/>
          <w:sz w:val="28"/>
          <w:szCs w:val="28"/>
        </w:rPr>
      </w:pPr>
      <w:r>
        <w:rPr>
          <w:b/>
          <w:noProof/>
        </w:rPr>
        <mc:AlternateContent>
          <mc:Choice Requires="wps">
            <w:drawing>
              <wp:anchor distT="0" distB="0" distL="114300" distR="114300" simplePos="0" relativeHeight="251687936" behindDoc="0" locked="0" layoutInCell="1" allowOverlap="1" wp14:anchorId="53D58C97" wp14:editId="2D581642">
                <wp:simplePos x="0" y="0"/>
                <wp:positionH relativeFrom="column">
                  <wp:posOffset>0</wp:posOffset>
                </wp:positionH>
                <wp:positionV relativeFrom="paragraph">
                  <wp:posOffset>0</wp:posOffset>
                </wp:positionV>
                <wp:extent cx="5991225" cy="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79C93" id="Straight Connector 1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" strokecolor="black [3200]" strokeweight=".5pt">
                <v:stroke joinstyle="miter"/>
              </v:line>
            </w:pict>
          </mc:Fallback>
        </mc:AlternateContent>
      </w:r>
      <w:r>
        <w:rPr>
          <w:b/>
          <w:color w:val="538135" w:themeColor="accent6" w:themeShade="BF"/>
          <w:sz w:val="28"/>
          <w:szCs w:val="28"/>
        </w:rPr>
        <w:t>Good of the Order</w:t>
      </w:r>
    </w:p>
    <w:p w14:paraId="28EB0157" w14:textId="794747FC" w:rsidR="00787521" w:rsidRPr="00787521" w:rsidRDefault="00A849B4" w:rsidP="00870127">
      <w:r>
        <w:rPr>
          <w:b/>
          <w:noProof/>
        </w:rPr>
        <mc:AlternateContent>
          <mc:Choice Requires="wps">
            <w:drawing>
              <wp:anchor distT="0" distB="0" distL="114300" distR="114300" simplePos="0" relativeHeight="251689984" behindDoc="0" locked="0" layoutInCell="1" allowOverlap="1" wp14:anchorId="0DC54E54" wp14:editId="2D581642">
                <wp:simplePos x="0" y="0"/>
                <wp:positionH relativeFrom="column">
                  <wp:posOffset>0</wp:posOffset>
                </wp:positionH>
                <wp:positionV relativeFrom="paragraph">
                  <wp:posOffset>0</wp:posOffset>
                </wp:positionV>
                <wp:extent cx="5991225" cy="0"/>
                <wp:effectExtent l="0" t="0" r="28575" b="19050"/>
                <wp:wrapNone/>
                <wp:docPr id="18" name="Straight Connector 18"/>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5E6EC" id="Straight Connector 18"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" strokecolor="black [3200]" strokeweight=".5pt">
                <v:stroke joinstyle="miter"/>
              </v:line>
            </w:pict>
          </mc:Fallback>
        </mc:AlternateContent>
      </w:r>
      <w:r>
        <w:t>The next LEWPRO meeting is scheduled for November 21, 2024</w:t>
      </w:r>
      <w:r w:rsidR="6F9B1321">
        <w:t>,</w:t>
      </w:r>
      <w:r>
        <w:t xml:space="preserve"> from 9am to noon.  The meeting</w:t>
      </w:r>
      <w:r w:rsidR="3C73D6D4">
        <w:t xml:space="preserve"> was </w:t>
      </w:r>
      <w:r w:rsidR="015109B0">
        <w:t>a</w:t>
      </w:r>
      <w:r>
        <w:t xml:space="preserve">djourned </w:t>
      </w:r>
      <w:r w:rsidR="3565FFCC">
        <w:t xml:space="preserve">by Secretary Meneses </w:t>
      </w:r>
      <w:r>
        <w:t xml:space="preserve">at </w:t>
      </w:r>
      <w:r w:rsidR="52033D58" w:rsidRPr="1021583A">
        <w:t>2:48 pm</w:t>
      </w:r>
      <w:r w:rsidR="77F15A3F" w:rsidRPr="1021583A">
        <w:t xml:space="preserve"> with her thanks for their participation today</w:t>
      </w:r>
      <w:r w:rsidRPr="1021583A">
        <w:t>.</w:t>
      </w:r>
    </w:p>
    <w:p w14:paraId="398EAFAA" w14:textId="2B3D3C04" w:rsidR="2E4D7269" w:rsidRDefault="2E4D7269" w:rsidP="2336AE69">
      <w:pPr>
        <w:rPr>
          <w:b/>
          <w:bCs/>
          <w:color w:val="538135" w:themeColor="accent6" w:themeShade="BF"/>
          <w:sz w:val="28"/>
          <w:szCs w:val="28"/>
        </w:rPr>
      </w:pPr>
      <w:r w:rsidRPr="2336AE69">
        <w:rPr>
          <w:b/>
          <w:bCs/>
          <w:color w:val="538135" w:themeColor="accent6" w:themeShade="BF"/>
          <w:sz w:val="28"/>
          <w:szCs w:val="28"/>
        </w:rPr>
        <w:t>Attachments/Links</w:t>
      </w:r>
    </w:p>
    <w:p w14:paraId="2D5C04EA" w14:textId="011F02E8" w:rsidR="2E4D7269" w:rsidRDefault="2E4D7269" w:rsidP="2336AE69">
      <w:pPr>
        <w:pStyle w:val="ListParagraph"/>
        <w:numPr>
          <w:ilvl w:val="0"/>
          <w:numId w:val="5"/>
        </w:numPr>
        <w:rPr>
          <w:b/>
          <w:bCs/>
          <w:color w:val="538135" w:themeColor="accent6" w:themeShade="BF"/>
          <w:sz w:val="28"/>
          <w:szCs w:val="28"/>
        </w:rPr>
      </w:pPr>
      <w:r w:rsidRPr="2336AE69">
        <w:rPr>
          <w:b/>
          <w:bCs/>
        </w:rPr>
        <w:t>Rep. Gregerson reminder email</w:t>
      </w:r>
      <w:r w:rsidR="004826D1">
        <w:rPr>
          <w:b/>
          <w:bCs/>
        </w:rPr>
        <w:t xml:space="preserve"> with meeting materials</w:t>
      </w:r>
    </w:p>
    <w:p w14:paraId="38FA2AB6" w14:textId="36EA3DF6" w:rsidR="2E4D7269" w:rsidRDefault="004826D1" w:rsidP="2336AE69">
      <w:pPr>
        <w:pStyle w:val="ListParagraph"/>
        <w:numPr>
          <w:ilvl w:val="0"/>
          <w:numId w:val="5"/>
        </w:numPr>
      </w:pPr>
      <w:hyperlink r:id="rId12">
        <w:r w:rsidR="2E4D7269" w:rsidRPr="20785EC4">
          <w:rPr>
            <w:rStyle w:val="Hyperlink"/>
          </w:rPr>
          <w:t>WorkFirst Poverty Reduction Oversight Task Force, Legislative-Executive | Governor Jay Inslee (wa.gov)</w:t>
        </w:r>
        <w:r w:rsidR="524B46F4" w:rsidRPr="20785EC4">
          <w:rPr>
            <w:rStyle w:val="Hyperlink"/>
          </w:rPr>
          <w:t>d</w:t>
        </w:r>
      </w:hyperlink>
      <w:bookmarkStart w:id="0" w:name="_GoBack"/>
      <w:bookmarkEnd w:id="0"/>
    </w:p>
    <w:sectPr w:rsidR="2E4D7269">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6DB82" w14:textId="77777777" w:rsidR="00A849B4" w:rsidRDefault="00A849B4" w:rsidP="00A849B4">
      <w:pPr>
        <w:spacing w:after="0" w:line="240" w:lineRule="auto"/>
      </w:pPr>
      <w:r>
        <w:separator/>
      </w:r>
    </w:p>
  </w:endnote>
  <w:endnote w:type="continuationSeparator" w:id="0">
    <w:p w14:paraId="5997CC1D" w14:textId="77777777" w:rsidR="00A849B4" w:rsidRDefault="00A849B4" w:rsidP="00A8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MV Bol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FFD37" w14:textId="77777777" w:rsidR="00A849B4" w:rsidRDefault="00A849B4" w:rsidP="00A849B4">
      <w:pPr>
        <w:spacing w:after="0" w:line="240" w:lineRule="auto"/>
      </w:pPr>
      <w:r>
        <w:separator/>
      </w:r>
    </w:p>
  </w:footnote>
  <w:footnote w:type="continuationSeparator" w:id="0">
    <w:p w14:paraId="6B699379" w14:textId="77777777" w:rsidR="00A849B4" w:rsidRDefault="00A849B4" w:rsidP="00A84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72E5"/>
    <w:multiLevelType w:val="hybridMultilevel"/>
    <w:tmpl w:val="0A361A88"/>
    <w:lvl w:ilvl="0" w:tplc="37F060FC">
      <w:start w:val="1"/>
      <w:numFmt w:val="bullet"/>
      <w:lvlText w:val=""/>
      <w:lvlJc w:val="left"/>
      <w:pPr>
        <w:ind w:left="720" w:hanging="360"/>
      </w:pPr>
      <w:rPr>
        <w:rFonts w:ascii="Symbol" w:hAnsi="Symbol" w:hint="default"/>
      </w:rPr>
    </w:lvl>
    <w:lvl w:ilvl="1" w:tplc="FFCA97D4">
      <w:start w:val="1"/>
      <w:numFmt w:val="bullet"/>
      <w:lvlText w:val="o"/>
      <w:lvlJc w:val="left"/>
      <w:pPr>
        <w:ind w:left="1440" w:hanging="360"/>
      </w:pPr>
      <w:rPr>
        <w:rFonts w:ascii="Courier New" w:hAnsi="Courier New" w:hint="default"/>
      </w:rPr>
    </w:lvl>
    <w:lvl w:ilvl="2" w:tplc="28827100">
      <w:start w:val="1"/>
      <w:numFmt w:val="bullet"/>
      <w:lvlText w:val=""/>
      <w:lvlJc w:val="left"/>
      <w:pPr>
        <w:ind w:left="2160" w:hanging="360"/>
      </w:pPr>
      <w:rPr>
        <w:rFonts w:ascii="Wingdings" w:hAnsi="Wingdings" w:hint="default"/>
      </w:rPr>
    </w:lvl>
    <w:lvl w:ilvl="3" w:tplc="90E067B0">
      <w:start w:val="1"/>
      <w:numFmt w:val="bullet"/>
      <w:lvlText w:val=""/>
      <w:lvlJc w:val="left"/>
      <w:pPr>
        <w:ind w:left="2880" w:hanging="360"/>
      </w:pPr>
      <w:rPr>
        <w:rFonts w:ascii="Symbol" w:hAnsi="Symbol" w:hint="default"/>
      </w:rPr>
    </w:lvl>
    <w:lvl w:ilvl="4" w:tplc="62DAC784">
      <w:start w:val="1"/>
      <w:numFmt w:val="bullet"/>
      <w:lvlText w:val="o"/>
      <w:lvlJc w:val="left"/>
      <w:pPr>
        <w:ind w:left="3600" w:hanging="360"/>
      </w:pPr>
      <w:rPr>
        <w:rFonts w:ascii="Courier New" w:hAnsi="Courier New" w:hint="default"/>
      </w:rPr>
    </w:lvl>
    <w:lvl w:ilvl="5" w:tplc="90EC4864">
      <w:start w:val="1"/>
      <w:numFmt w:val="bullet"/>
      <w:lvlText w:val=""/>
      <w:lvlJc w:val="left"/>
      <w:pPr>
        <w:ind w:left="4320" w:hanging="360"/>
      </w:pPr>
      <w:rPr>
        <w:rFonts w:ascii="Wingdings" w:hAnsi="Wingdings" w:hint="default"/>
      </w:rPr>
    </w:lvl>
    <w:lvl w:ilvl="6" w:tplc="B42C8CDC">
      <w:start w:val="1"/>
      <w:numFmt w:val="bullet"/>
      <w:lvlText w:val=""/>
      <w:lvlJc w:val="left"/>
      <w:pPr>
        <w:ind w:left="5040" w:hanging="360"/>
      </w:pPr>
      <w:rPr>
        <w:rFonts w:ascii="Symbol" w:hAnsi="Symbol" w:hint="default"/>
      </w:rPr>
    </w:lvl>
    <w:lvl w:ilvl="7" w:tplc="5B8A44E6">
      <w:start w:val="1"/>
      <w:numFmt w:val="bullet"/>
      <w:lvlText w:val="o"/>
      <w:lvlJc w:val="left"/>
      <w:pPr>
        <w:ind w:left="5760" w:hanging="360"/>
      </w:pPr>
      <w:rPr>
        <w:rFonts w:ascii="Courier New" w:hAnsi="Courier New" w:hint="default"/>
      </w:rPr>
    </w:lvl>
    <w:lvl w:ilvl="8" w:tplc="874ABCA4">
      <w:start w:val="1"/>
      <w:numFmt w:val="bullet"/>
      <w:lvlText w:val=""/>
      <w:lvlJc w:val="left"/>
      <w:pPr>
        <w:ind w:left="6480" w:hanging="360"/>
      </w:pPr>
      <w:rPr>
        <w:rFonts w:ascii="Wingdings" w:hAnsi="Wingdings" w:hint="default"/>
      </w:rPr>
    </w:lvl>
  </w:abstractNum>
  <w:abstractNum w:abstractNumId="1" w15:restartNumberingAfterBreak="0">
    <w:nsid w:val="452D6500"/>
    <w:multiLevelType w:val="hybridMultilevel"/>
    <w:tmpl w:val="AF0609AA"/>
    <w:lvl w:ilvl="0" w:tplc="318ADDF4">
      <w:start w:val="1"/>
      <w:numFmt w:val="bullet"/>
      <w:lvlText w:val=""/>
      <w:lvlJc w:val="left"/>
      <w:pPr>
        <w:ind w:left="720" w:hanging="360"/>
      </w:pPr>
      <w:rPr>
        <w:rFonts w:ascii="Symbol" w:hAnsi="Symbol" w:hint="default"/>
      </w:rPr>
    </w:lvl>
    <w:lvl w:ilvl="1" w:tplc="7390D614">
      <w:start w:val="1"/>
      <w:numFmt w:val="bullet"/>
      <w:lvlText w:val="o"/>
      <w:lvlJc w:val="left"/>
      <w:pPr>
        <w:ind w:left="1440" w:hanging="360"/>
      </w:pPr>
      <w:rPr>
        <w:rFonts w:ascii="Courier New" w:hAnsi="Courier New" w:hint="default"/>
      </w:rPr>
    </w:lvl>
    <w:lvl w:ilvl="2" w:tplc="5548FEF8">
      <w:start w:val="1"/>
      <w:numFmt w:val="bullet"/>
      <w:lvlText w:val=""/>
      <w:lvlJc w:val="left"/>
      <w:pPr>
        <w:ind w:left="2160" w:hanging="360"/>
      </w:pPr>
      <w:rPr>
        <w:rFonts w:ascii="Wingdings" w:hAnsi="Wingdings" w:hint="default"/>
      </w:rPr>
    </w:lvl>
    <w:lvl w:ilvl="3" w:tplc="1324B804">
      <w:start w:val="1"/>
      <w:numFmt w:val="bullet"/>
      <w:lvlText w:val=""/>
      <w:lvlJc w:val="left"/>
      <w:pPr>
        <w:ind w:left="2880" w:hanging="360"/>
      </w:pPr>
      <w:rPr>
        <w:rFonts w:ascii="Symbol" w:hAnsi="Symbol" w:hint="default"/>
      </w:rPr>
    </w:lvl>
    <w:lvl w:ilvl="4" w:tplc="1C5E83DC">
      <w:start w:val="1"/>
      <w:numFmt w:val="bullet"/>
      <w:lvlText w:val="o"/>
      <w:lvlJc w:val="left"/>
      <w:pPr>
        <w:ind w:left="3600" w:hanging="360"/>
      </w:pPr>
      <w:rPr>
        <w:rFonts w:ascii="Courier New" w:hAnsi="Courier New" w:hint="default"/>
      </w:rPr>
    </w:lvl>
    <w:lvl w:ilvl="5" w:tplc="09A8F410">
      <w:start w:val="1"/>
      <w:numFmt w:val="bullet"/>
      <w:lvlText w:val=""/>
      <w:lvlJc w:val="left"/>
      <w:pPr>
        <w:ind w:left="4320" w:hanging="360"/>
      </w:pPr>
      <w:rPr>
        <w:rFonts w:ascii="Wingdings" w:hAnsi="Wingdings" w:hint="default"/>
      </w:rPr>
    </w:lvl>
    <w:lvl w:ilvl="6" w:tplc="AC269BDE">
      <w:start w:val="1"/>
      <w:numFmt w:val="bullet"/>
      <w:lvlText w:val=""/>
      <w:lvlJc w:val="left"/>
      <w:pPr>
        <w:ind w:left="5040" w:hanging="360"/>
      </w:pPr>
      <w:rPr>
        <w:rFonts w:ascii="Symbol" w:hAnsi="Symbol" w:hint="default"/>
      </w:rPr>
    </w:lvl>
    <w:lvl w:ilvl="7" w:tplc="3FECA8B4">
      <w:start w:val="1"/>
      <w:numFmt w:val="bullet"/>
      <w:lvlText w:val="o"/>
      <w:lvlJc w:val="left"/>
      <w:pPr>
        <w:ind w:left="5760" w:hanging="360"/>
      </w:pPr>
      <w:rPr>
        <w:rFonts w:ascii="Courier New" w:hAnsi="Courier New" w:hint="default"/>
      </w:rPr>
    </w:lvl>
    <w:lvl w:ilvl="8" w:tplc="6E066748">
      <w:start w:val="1"/>
      <w:numFmt w:val="bullet"/>
      <w:lvlText w:val=""/>
      <w:lvlJc w:val="left"/>
      <w:pPr>
        <w:ind w:left="6480" w:hanging="360"/>
      </w:pPr>
      <w:rPr>
        <w:rFonts w:ascii="Wingdings" w:hAnsi="Wingdings" w:hint="default"/>
      </w:rPr>
    </w:lvl>
  </w:abstractNum>
  <w:abstractNum w:abstractNumId="2" w15:restartNumberingAfterBreak="0">
    <w:nsid w:val="583E40FB"/>
    <w:multiLevelType w:val="hybridMultilevel"/>
    <w:tmpl w:val="28628880"/>
    <w:lvl w:ilvl="0" w:tplc="0384389E">
      <w:start w:val="1"/>
      <w:numFmt w:val="bullet"/>
      <w:lvlText w:val=""/>
      <w:lvlJc w:val="left"/>
      <w:pPr>
        <w:ind w:left="720" w:hanging="360"/>
      </w:pPr>
      <w:rPr>
        <w:rFonts w:ascii="Symbol" w:hAnsi="Symbol" w:hint="default"/>
      </w:rPr>
    </w:lvl>
    <w:lvl w:ilvl="1" w:tplc="6EA64486">
      <w:start w:val="1"/>
      <w:numFmt w:val="bullet"/>
      <w:lvlText w:val="o"/>
      <w:lvlJc w:val="left"/>
      <w:pPr>
        <w:ind w:left="1440" w:hanging="360"/>
      </w:pPr>
      <w:rPr>
        <w:rFonts w:ascii="Courier New" w:hAnsi="Courier New" w:hint="default"/>
      </w:rPr>
    </w:lvl>
    <w:lvl w:ilvl="2" w:tplc="49800EA0">
      <w:start w:val="1"/>
      <w:numFmt w:val="bullet"/>
      <w:lvlText w:val=""/>
      <w:lvlJc w:val="left"/>
      <w:pPr>
        <w:ind w:left="2160" w:hanging="360"/>
      </w:pPr>
      <w:rPr>
        <w:rFonts w:ascii="Wingdings" w:hAnsi="Wingdings" w:hint="default"/>
      </w:rPr>
    </w:lvl>
    <w:lvl w:ilvl="3" w:tplc="8842BC6C">
      <w:start w:val="1"/>
      <w:numFmt w:val="bullet"/>
      <w:lvlText w:val=""/>
      <w:lvlJc w:val="left"/>
      <w:pPr>
        <w:ind w:left="2880" w:hanging="360"/>
      </w:pPr>
      <w:rPr>
        <w:rFonts w:ascii="Symbol" w:hAnsi="Symbol" w:hint="default"/>
      </w:rPr>
    </w:lvl>
    <w:lvl w:ilvl="4" w:tplc="1FA66E5E">
      <w:start w:val="1"/>
      <w:numFmt w:val="bullet"/>
      <w:lvlText w:val="o"/>
      <w:lvlJc w:val="left"/>
      <w:pPr>
        <w:ind w:left="3600" w:hanging="360"/>
      </w:pPr>
      <w:rPr>
        <w:rFonts w:ascii="Courier New" w:hAnsi="Courier New" w:hint="default"/>
      </w:rPr>
    </w:lvl>
    <w:lvl w:ilvl="5" w:tplc="95AA4528">
      <w:start w:val="1"/>
      <w:numFmt w:val="bullet"/>
      <w:lvlText w:val=""/>
      <w:lvlJc w:val="left"/>
      <w:pPr>
        <w:ind w:left="4320" w:hanging="360"/>
      </w:pPr>
      <w:rPr>
        <w:rFonts w:ascii="Wingdings" w:hAnsi="Wingdings" w:hint="default"/>
      </w:rPr>
    </w:lvl>
    <w:lvl w:ilvl="6" w:tplc="5C3C04A2">
      <w:start w:val="1"/>
      <w:numFmt w:val="bullet"/>
      <w:lvlText w:val=""/>
      <w:lvlJc w:val="left"/>
      <w:pPr>
        <w:ind w:left="5040" w:hanging="360"/>
      </w:pPr>
      <w:rPr>
        <w:rFonts w:ascii="Symbol" w:hAnsi="Symbol" w:hint="default"/>
      </w:rPr>
    </w:lvl>
    <w:lvl w:ilvl="7" w:tplc="1A8E2E78">
      <w:start w:val="1"/>
      <w:numFmt w:val="bullet"/>
      <w:lvlText w:val="o"/>
      <w:lvlJc w:val="left"/>
      <w:pPr>
        <w:ind w:left="5760" w:hanging="360"/>
      </w:pPr>
      <w:rPr>
        <w:rFonts w:ascii="Courier New" w:hAnsi="Courier New" w:hint="default"/>
      </w:rPr>
    </w:lvl>
    <w:lvl w:ilvl="8" w:tplc="10027EBE">
      <w:start w:val="1"/>
      <w:numFmt w:val="bullet"/>
      <w:lvlText w:val=""/>
      <w:lvlJc w:val="left"/>
      <w:pPr>
        <w:ind w:left="6480" w:hanging="360"/>
      </w:pPr>
      <w:rPr>
        <w:rFonts w:ascii="Wingdings" w:hAnsi="Wingdings" w:hint="default"/>
      </w:rPr>
    </w:lvl>
  </w:abstractNum>
  <w:abstractNum w:abstractNumId="3" w15:restartNumberingAfterBreak="0">
    <w:nsid w:val="612F257C"/>
    <w:multiLevelType w:val="hybridMultilevel"/>
    <w:tmpl w:val="9B768FFA"/>
    <w:lvl w:ilvl="0" w:tplc="01E2A02C">
      <w:start w:val="1"/>
      <w:numFmt w:val="bullet"/>
      <w:lvlText w:val=""/>
      <w:lvlJc w:val="left"/>
      <w:pPr>
        <w:ind w:left="720" w:hanging="360"/>
      </w:pPr>
      <w:rPr>
        <w:rFonts w:ascii="Symbol" w:hAnsi="Symbol" w:hint="default"/>
      </w:rPr>
    </w:lvl>
    <w:lvl w:ilvl="1" w:tplc="484C06BA">
      <w:start w:val="1"/>
      <w:numFmt w:val="bullet"/>
      <w:lvlText w:val="o"/>
      <w:lvlJc w:val="left"/>
      <w:pPr>
        <w:ind w:left="1440" w:hanging="360"/>
      </w:pPr>
      <w:rPr>
        <w:rFonts w:ascii="Courier New" w:hAnsi="Courier New" w:hint="default"/>
      </w:rPr>
    </w:lvl>
    <w:lvl w:ilvl="2" w:tplc="767841C0">
      <w:start w:val="1"/>
      <w:numFmt w:val="bullet"/>
      <w:lvlText w:val=""/>
      <w:lvlJc w:val="left"/>
      <w:pPr>
        <w:ind w:left="2160" w:hanging="360"/>
      </w:pPr>
      <w:rPr>
        <w:rFonts w:ascii="Wingdings" w:hAnsi="Wingdings" w:hint="default"/>
      </w:rPr>
    </w:lvl>
    <w:lvl w:ilvl="3" w:tplc="D764A408">
      <w:start w:val="1"/>
      <w:numFmt w:val="bullet"/>
      <w:lvlText w:val=""/>
      <w:lvlJc w:val="left"/>
      <w:pPr>
        <w:ind w:left="2880" w:hanging="360"/>
      </w:pPr>
      <w:rPr>
        <w:rFonts w:ascii="Symbol" w:hAnsi="Symbol" w:hint="default"/>
      </w:rPr>
    </w:lvl>
    <w:lvl w:ilvl="4" w:tplc="759C80AA">
      <w:start w:val="1"/>
      <w:numFmt w:val="bullet"/>
      <w:lvlText w:val="o"/>
      <w:lvlJc w:val="left"/>
      <w:pPr>
        <w:ind w:left="3600" w:hanging="360"/>
      </w:pPr>
      <w:rPr>
        <w:rFonts w:ascii="Courier New" w:hAnsi="Courier New" w:hint="default"/>
      </w:rPr>
    </w:lvl>
    <w:lvl w:ilvl="5" w:tplc="817283C2">
      <w:start w:val="1"/>
      <w:numFmt w:val="bullet"/>
      <w:lvlText w:val=""/>
      <w:lvlJc w:val="left"/>
      <w:pPr>
        <w:ind w:left="4320" w:hanging="360"/>
      </w:pPr>
      <w:rPr>
        <w:rFonts w:ascii="Wingdings" w:hAnsi="Wingdings" w:hint="default"/>
      </w:rPr>
    </w:lvl>
    <w:lvl w:ilvl="6" w:tplc="1870F4E0">
      <w:start w:val="1"/>
      <w:numFmt w:val="bullet"/>
      <w:lvlText w:val=""/>
      <w:lvlJc w:val="left"/>
      <w:pPr>
        <w:ind w:left="5040" w:hanging="360"/>
      </w:pPr>
      <w:rPr>
        <w:rFonts w:ascii="Symbol" w:hAnsi="Symbol" w:hint="default"/>
      </w:rPr>
    </w:lvl>
    <w:lvl w:ilvl="7" w:tplc="FEEEBB14">
      <w:start w:val="1"/>
      <w:numFmt w:val="bullet"/>
      <w:lvlText w:val="o"/>
      <w:lvlJc w:val="left"/>
      <w:pPr>
        <w:ind w:left="5760" w:hanging="360"/>
      </w:pPr>
      <w:rPr>
        <w:rFonts w:ascii="Courier New" w:hAnsi="Courier New" w:hint="default"/>
      </w:rPr>
    </w:lvl>
    <w:lvl w:ilvl="8" w:tplc="77B868FC">
      <w:start w:val="1"/>
      <w:numFmt w:val="bullet"/>
      <w:lvlText w:val=""/>
      <w:lvlJc w:val="left"/>
      <w:pPr>
        <w:ind w:left="6480" w:hanging="360"/>
      </w:pPr>
      <w:rPr>
        <w:rFonts w:ascii="Wingdings" w:hAnsi="Wingdings" w:hint="default"/>
      </w:rPr>
    </w:lvl>
  </w:abstractNum>
  <w:abstractNum w:abstractNumId="4" w15:restartNumberingAfterBreak="0">
    <w:nsid w:val="6E796BFC"/>
    <w:multiLevelType w:val="hybridMultilevel"/>
    <w:tmpl w:val="065C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63D360"/>
    <w:multiLevelType w:val="hybridMultilevel"/>
    <w:tmpl w:val="9A52C0EE"/>
    <w:lvl w:ilvl="0" w:tplc="F7BA4DE6">
      <w:start w:val="1"/>
      <w:numFmt w:val="bullet"/>
      <w:lvlText w:val=""/>
      <w:lvlJc w:val="left"/>
      <w:pPr>
        <w:ind w:left="720" w:hanging="360"/>
      </w:pPr>
      <w:rPr>
        <w:rFonts w:ascii="Symbol" w:hAnsi="Symbol" w:hint="default"/>
      </w:rPr>
    </w:lvl>
    <w:lvl w:ilvl="1" w:tplc="E916AE80">
      <w:start w:val="1"/>
      <w:numFmt w:val="bullet"/>
      <w:lvlText w:val="o"/>
      <w:lvlJc w:val="left"/>
      <w:pPr>
        <w:ind w:left="1440" w:hanging="360"/>
      </w:pPr>
      <w:rPr>
        <w:rFonts w:ascii="Courier New" w:hAnsi="Courier New" w:hint="default"/>
      </w:rPr>
    </w:lvl>
    <w:lvl w:ilvl="2" w:tplc="E1D65FC2">
      <w:start w:val="1"/>
      <w:numFmt w:val="bullet"/>
      <w:lvlText w:val=""/>
      <w:lvlJc w:val="left"/>
      <w:pPr>
        <w:ind w:left="2160" w:hanging="360"/>
      </w:pPr>
      <w:rPr>
        <w:rFonts w:ascii="Wingdings" w:hAnsi="Wingdings" w:hint="default"/>
      </w:rPr>
    </w:lvl>
    <w:lvl w:ilvl="3" w:tplc="13E0BE2A">
      <w:start w:val="1"/>
      <w:numFmt w:val="bullet"/>
      <w:lvlText w:val=""/>
      <w:lvlJc w:val="left"/>
      <w:pPr>
        <w:ind w:left="2880" w:hanging="360"/>
      </w:pPr>
      <w:rPr>
        <w:rFonts w:ascii="Symbol" w:hAnsi="Symbol" w:hint="default"/>
      </w:rPr>
    </w:lvl>
    <w:lvl w:ilvl="4" w:tplc="F2B241BA">
      <w:start w:val="1"/>
      <w:numFmt w:val="bullet"/>
      <w:lvlText w:val="o"/>
      <w:lvlJc w:val="left"/>
      <w:pPr>
        <w:ind w:left="3600" w:hanging="360"/>
      </w:pPr>
      <w:rPr>
        <w:rFonts w:ascii="Courier New" w:hAnsi="Courier New" w:hint="default"/>
      </w:rPr>
    </w:lvl>
    <w:lvl w:ilvl="5" w:tplc="EEAA86B2">
      <w:start w:val="1"/>
      <w:numFmt w:val="bullet"/>
      <w:lvlText w:val=""/>
      <w:lvlJc w:val="left"/>
      <w:pPr>
        <w:ind w:left="4320" w:hanging="360"/>
      </w:pPr>
      <w:rPr>
        <w:rFonts w:ascii="Wingdings" w:hAnsi="Wingdings" w:hint="default"/>
      </w:rPr>
    </w:lvl>
    <w:lvl w:ilvl="6" w:tplc="0518E598">
      <w:start w:val="1"/>
      <w:numFmt w:val="bullet"/>
      <w:lvlText w:val=""/>
      <w:lvlJc w:val="left"/>
      <w:pPr>
        <w:ind w:left="5040" w:hanging="360"/>
      </w:pPr>
      <w:rPr>
        <w:rFonts w:ascii="Symbol" w:hAnsi="Symbol" w:hint="default"/>
      </w:rPr>
    </w:lvl>
    <w:lvl w:ilvl="7" w:tplc="9F505C56">
      <w:start w:val="1"/>
      <w:numFmt w:val="bullet"/>
      <w:lvlText w:val="o"/>
      <w:lvlJc w:val="left"/>
      <w:pPr>
        <w:ind w:left="5760" w:hanging="360"/>
      </w:pPr>
      <w:rPr>
        <w:rFonts w:ascii="Courier New" w:hAnsi="Courier New" w:hint="default"/>
      </w:rPr>
    </w:lvl>
    <w:lvl w:ilvl="8" w:tplc="B224BB30">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27"/>
    <w:rsid w:val="000074CB"/>
    <w:rsid w:val="000D5C0F"/>
    <w:rsid w:val="00342052"/>
    <w:rsid w:val="00393B47"/>
    <w:rsid w:val="004826D1"/>
    <w:rsid w:val="005631F8"/>
    <w:rsid w:val="00663B1C"/>
    <w:rsid w:val="00787521"/>
    <w:rsid w:val="00870127"/>
    <w:rsid w:val="008A2AD2"/>
    <w:rsid w:val="009B47B5"/>
    <w:rsid w:val="00A849B4"/>
    <w:rsid w:val="00AF3410"/>
    <w:rsid w:val="015109B0"/>
    <w:rsid w:val="0229DCC1"/>
    <w:rsid w:val="0273E141"/>
    <w:rsid w:val="03974A56"/>
    <w:rsid w:val="043A6479"/>
    <w:rsid w:val="04CCBFCE"/>
    <w:rsid w:val="04FFD958"/>
    <w:rsid w:val="08C70CD4"/>
    <w:rsid w:val="094E7F9D"/>
    <w:rsid w:val="09B9226D"/>
    <w:rsid w:val="0BDFEC24"/>
    <w:rsid w:val="0D225448"/>
    <w:rsid w:val="0D8B1B3A"/>
    <w:rsid w:val="0E39F2CB"/>
    <w:rsid w:val="0F38284B"/>
    <w:rsid w:val="0F5587C8"/>
    <w:rsid w:val="1021583A"/>
    <w:rsid w:val="102A1946"/>
    <w:rsid w:val="10A466DC"/>
    <w:rsid w:val="10B4B0AD"/>
    <w:rsid w:val="1105A240"/>
    <w:rsid w:val="1234CD99"/>
    <w:rsid w:val="12EA6879"/>
    <w:rsid w:val="13078669"/>
    <w:rsid w:val="138F2BDA"/>
    <w:rsid w:val="13A3862F"/>
    <w:rsid w:val="13F62405"/>
    <w:rsid w:val="14AC86F4"/>
    <w:rsid w:val="14E7441A"/>
    <w:rsid w:val="15299E94"/>
    <w:rsid w:val="15865E64"/>
    <w:rsid w:val="16B6D005"/>
    <w:rsid w:val="180DD708"/>
    <w:rsid w:val="1825461C"/>
    <w:rsid w:val="18B779C6"/>
    <w:rsid w:val="199ACE7C"/>
    <w:rsid w:val="1A9FE2B5"/>
    <w:rsid w:val="1B21FE65"/>
    <w:rsid w:val="1C466AFE"/>
    <w:rsid w:val="1C9A2C8A"/>
    <w:rsid w:val="1CD18278"/>
    <w:rsid w:val="1D59A00D"/>
    <w:rsid w:val="1E656F20"/>
    <w:rsid w:val="1FF9E698"/>
    <w:rsid w:val="20785EC4"/>
    <w:rsid w:val="20A0CE1F"/>
    <w:rsid w:val="2313A688"/>
    <w:rsid w:val="2336AE69"/>
    <w:rsid w:val="23371FAF"/>
    <w:rsid w:val="23BB7691"/>
    <w:rsid w:val="24B8E6D4"/>
    <w:rsid w:val="279A9565"/>
    <w:rsid w:val="29096DE6"/>
    <w:rsid w:val="295E5A3C"/>
    <w:rsid w:val="29F1C37D"/>
    <w:rsid w:val="2A429047"/>
    <w:rsid w:val="2A6C1748"/>
    <w:rsid w:val="2A73D5DC"/>
    <w:rsid w:val="2CE3C265"/>
    <w:rsid w:val="2DB95FAD"/>
    <w:rsid w:val="2E4D7269"/>
    <w:rsid w:val="2E6D9EC9"/>
    <w:rsid w:val="2F0DC471"/>
    <w:rsid w:val="2F1D6386"/>
    <w:rsid w:val="2FF126DD"/>
    <w:rsid w:val="311C9BDD"/>
    <w:rsid w:val="314F354E"/>
    <w:rsid w:val="3163AE27"/>
    <w:rsid w:val="3395CB65"/>
    <w:rsid w:val="33B4F152"/>
    <w:rsid w:val="34FFC3DA"/>
    <w:rsid w:val="3565FFCC"/>
    <w:rsid w:val="36E2F749"/>
    <w:rsid w:val="3A86BF43"/>
    <w:rsid w:val="3C73D6D4"/>
    <w:rsid w:val="3C79A87B"/>
    <w:rsid w:val="3CB47C10"/>
    <w:rsid w:val="3CF0A9BF"/>
    <w:rsid w:val="3D596C7D"/>
    <w:rsid w:val="3DC3534B"/>
    <w:rsid w:val="3FC0211D"/>
    <w:rsid w:val="43A51D8B"/>
    <w:rsid w:val="43D626C6"/>
    <w:rsid w:val="4436EFC1"/>
    <w:rsid w:val="45F7E956"/>
    <w:rsid w:val="4780F8AF"/>
    <w:rsid w:val="47E9F10D"/>
    <w:rsid w:val="482C53DC"/>
    <w:rsid w:val="4A05A142"/>
    <w:rsid w:val="4BD9E1B5"/>
    <w:rsid w:val="4C7222C5"/>
    <w:rsid w:val="4CB752A6"/>
    <w:rsid w:val="4CF71E97"/>
    <w:rsid w:val="4E053263"/>
    <w:rsid w:val="4E0CD858"/>
    <w:rsid w:val="5033645F"/>
    <w:rsid w:val="52033D58"/>
    <w:rsid w:val="524B46F4"/>
    <w:rsid w:val="5352FCE8"/>
    <w:rsid w:val="54935B32"/>
    <w:rsid w:val="555583E1"/>
    <w:rsid w:val="5AEDA04A"/>
    <w:rsid w:val="5CFD6A4B"/>
    <w:rsid w:val="5D01D3C1"/>
    <w:rsid w:val="5D448120"/>
    <w:rsid w:val="619A59A4"/>
    <w:rsid w:val="6233FAE5"/>
    <w:rsid w:val="626042AF"/>
    <w:rsid w:val="627DB649"/>
    <w:rsid w:val="628D3863"/>
    <w:rsid w:val="6453B7E8"/>
    <w:rsid w:val="64A98312"/>
    <w:rsid w:val="65375963"/>
    <w:rsid w:val="65486FD4"/>
    <w:rsid w:val="65F73FDA"/>
    <w:rsid w:val="66C31FE5"/>
    <w:rsid w:val="6A597B27"/>
    <w:rsid w:val="6A624F2E"/>
    <w:rsid w:val="6A64AFD1"/>
    <w:rsid w:val="6B16C719"/>
    <w:rsid w:val="6BD32DD8"/>
    <w:rsid w:val="6DA1405E"/>
    <w:rsid w:val="6DF666D3"/>
    <w:rsid w:val="6E149FA7"/>
    <w:rsid w:val="6EEE071B"/>
    <w:rsid w:val="6F9B1321"/>
    <w:rsid w:val="701FC119"/>
    <w:rsid w:val="70616800"/>
    <w:rsid w:val="7090299A"/>
    <w:rsid w:val="71B764E5"/>
    <w:rsid w:val="71DABDB6"/>
    <w:rsid w:val="71E95778"/>
    <w:rsid w:val="71F2F4D0"/>
    <w:rsid w:val="723759EE"/>
    <w:rsid w:val="734CE9E8"/>
    <w:rsid w:val="735CB512"/>
    <w:rsid w:val="738C1AF1"/>
    <w:rsid w:val="73A64644"/>
    <w:rsid w:val="75002F8A"/>
    <w:rsid w:val="75042FBC"/>
    <w:rsid w:val="7535E670"/>
    <w:rsid w:val="77F15A3F"/>
    <w:rsid w:val="782FCCF9"/>
    <w:rsid w:val="78AE559F"/>
    <w:rsid w:val="78B29E8E"/>
    <w:rsid w:val="78DF967F"/>
    <w:rsid w:val="7A198EEE"/>
    <w:rsid w:val="7AE57DC5"/>
    <w:rsid w:val="7C216FDC"/>
    <w:rsid w:val="7C3493DE"/>
    <w:rsid w:val="7C983E22"/>
    <w:rsid w:val="7D340BF1"/>
    <w:rsid w:val="7D4B4803"/>
    <w:rsid w:val="7DA06945"/>
    <w:rsid w:val="7DA4DD89"/>
    <w:rsid w:val="7DD0E8F6"/>
    <w:rsid w:val="7E188E35"/>
    <w:rsid w:val="7E7E872A"/>
    <w:rsid w:val="7F5B2505"/>
    <w:rsid w:val="7FEB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C959AF"/>
  <w15:chartTrackingRefBased/>
  <w15:docId w15:val="{9E0D4BBE-D07A-464B-984B-FC073110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93B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93B47"/>
  </w:style>
  <w:style w:type="character" w:customStyle="1" w:styleId="eop">
    <w:name w:val="eop"/>
    <w:basedOn w:val="DefaultParagraphFont"/>
    <w:rsid w:val="00393B47"/>
  </w:style>
  <w:style w:type="table" w:styleId="TableGrid">
    <w:name w:val="Table Grid"/>
    <w:basedOn w:val="TableNormal"/>
    <w:uiPriority w:val="39"/>
    <w:rsid w:val="008A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521"/>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890697">
      <w:bodyDiv w:val="1"/>
      <w:marLeft w:val="0"/>
      <w:marRight w:val="0"/>
      <w:marTop w:val="0"/>
      <w:marBottom w:val="0"/>
      <w:divBdr>
        <w:top w:val="none" w:sz="0" w:space="0" w:color="auto"/>
        <w:left w:val="none" w:sz="0" w:space="0" w:color="auto"/>
        <w:bottom w:val="none" w:sz="0" w:space="0" w:color="auto"/>
        <w:right w:val="none" w:sz="0" w:space="0" w:color="auto"/>
      </w:divBdr>
      <w:divsChild>
        <w:div w:id="599485535">
          <w:marLeft w:val="0"/>
          <w:marRight w:val="0"/>
          <w:marTop w:val="0"/>
          <w:marBottom w:val="0"/>
          <w:divBdr>
            <w:top w:val="none" w:sz="0" w:space="0" w:color="auto"/>
            <w:left w:val="none" w:sz="0" w:space="0" w:color="auto"/>
            <w:bottom w:val="none" w:sz="0" w:space="0" w:color="auto"/>
            <w:right w:val="none" w:sz="0" w:space="0" w:color="auto"/>
          </w:divBdr>
        </w:div>
        <w:div w:id="752507502">
          <w:marLeft w:val="0"/>
          <w:marRight w:val="0"/>
          <w:marTop w:val="0"/>
          <w:marBottom w:val="0"/>
          <w:divBdr>
            <w:top w:val="none" w:sz="0" w:space="0" w:color="auto"/>
            <w:left w:val="none" w:sz="0" w:space="0" w:color="auto"/>
            <w:bottom w:val="none" w:sz="0" w:space="0" w:color="auto"/>
            <w:right w:val="none" w:sz="0" w:space="0" w:color="auto"/>
          </w:divBdr>
        </w:div>
        <w:div w:id="1663391987">
          <w:marLeft w:val="0"/>
          <w:marRight w:val="0"/>
          <w:marTop w:val="0"/>
          <w:marBottom w:val="0"/>
          <w:divBdr>
            <w:top w:val="none" w:sz="0" w:space="0" w:color="auto"/>
            <w:left w:val="none" w:sz="0" w:space="0" w:color="auto"/>
            <w:bottom w:val="none" w:sz="0" w:space="0" w:color="auto"/>
            <w:right w:val="none" w:sz="0" w:space="0" w:color="auto"/>
          </w:divBdr>
        </w:div>
        <w:div w:id="215245821">
          <w:marLeft w:val="0"/>
          <w:marRight w:val="0"/>
          <w:marTop w:val="0"/>
          <w:marBottom w:val="0"/>
          <w:divBdr>
            <w:top w:val="none" w:sz="0" w:space="0" w:color="auto"/>
            <w:left w:val="none" w:sz="0" w:space="0" w:color="auto"/>
            <w:bottom w:val="none" w:sz="0" w:space="0" w:color="auto"/>
            <w:right w:val="none" w:sz="0" w:space="0" w:color="auto"/>
          </w:divBdr>
        </w:div>
        <w:div w:id="5598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vernor.wa.gov/boards-commissions/workgroups-task-forces/workfirst-poverty-reduction-oversight-task-force-legislative-executive" TargetMode="External"/><Relationship Id="R97378fae66ce44e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tvw.org%2Fwatch%2F%3FeventID%3D2024081042&amp;data=05%7C02%7Cbabette.roberts%40dshs.wa.gov%7C79180659253442e864b608dcc5f245d4%7C11d0e217264e400a8ba057dcc127d72d%7C0%7C0%7C638602891546362753%7CUnknown%7CTWFpbGZsb3d8eyJWIjoiMC4wLjAwMDAiLCJQIjoiV2luMzIiLCJBTiI6Ik1haWwiLCJXVCI6Mn0%3D%7C0%7C%7C%7C&amp;sdata=XW3q1L44gd1z8UA2m5bd1635yg1W6ej6H4%2Bu3ckjOXU%3D&amp;reserved=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829BE9DEAD2A44818A8AC4443A02CB" ma:contentTypeVersion="15" ma:contentTypeDescription="Create a new document." ma:contentTypeScope="" ma:versionID="4144ef6a0fc15ab9537a8fecf5eca448">
  <xsd:schema xmlns:xsd="http://www.w3.org/2001/XMLSchema" xmlns:xs="http://www.w3.org/2001/XMLSchema" xmlns:p="http://schemas.microsoft.com/office/2006/metadata/properties" xmlns:ns1="http://schemas.microsoft.com/sharepoint/v3" xmlns:ns2="32c88e86-ee48-4611-b543-ab3a78d80fc0" xmlns:ns3="b6d82aef-76a9-431d-b234-e179ea08ab4a" targetNamespace="http://schemas.microsoft.com/office/2006/metadata/properties" ma:root="true" ma:fieldsID="8470659f59f57fd38d6b99022415fa11" ns1:_="" ns2:_="" ns3:_="">
    <xsd:import namespace="http://schemas.microsoft.com/sharepoint/v3"/>
    <xsd:import namespace="32c88e86-ee48-4611-b543-ab3a78d80fc0"/>
    <xsd:import namespace="b6d82aef-76a9-431d-b234-e179ea08ab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c88e86-ee48-4611-b543-ab3a78d80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82aef-76a9-431d-b234-e179ea08ab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3537BE-96E3-40A6-81D1-6CD2807C0605}">
  <ds:schemaRefs>
    <ds:schemaRef ds:uri="http://schemas.microsoft.com/office/2006/metadata/properties"/>
    <ds:schemaRef ds:uri="http://schemas.microsoft.com/sharepoint/v3"/>
    <ds:schemaRef ds:uri="http://purl.org/dc/terms/"/>
    <ds:schemaRef ds:uri="http://schemas.openxmlformats.org/package/2006/metadata/core-properties"/>
    <ds:schemaRef ds:uri="32c88e86-ee48-4611-b543-ab3a78d80fc0"/>
    <ds:schemaRef ds:uri="http://schemas.microsoft.com/office/2006/documentManagement/types"/>
    <ds:schemaRef ds:uri="http://schemas.microsoft.com/office/infopath/2007/PartnerControls"/>
    <ds:schemaRef ds:uri="http://purl.org/dc/elements/1.1/"/>
    <ds:schemaRef ds:uri="b6d82aef-76a9-431d-b234-e179ea08ab4a"/>
    <ds:schemaRef ds:uri="http://www.w3.org/XML/1998/namespace"/>
    <ds:schemaRef ds:uri="http://purl.org/dc/dcmitype/"/>
  </ds:schemaRefs>
</ds:datastoreItem>
</file>

<file path=customXml/itemProps2.xml><?xml version="1.0" encoding="utf-8"?>
<ds:datastoreItem xmlns:ds="http://schemas.openxmlformats.org/officeDocument/2006/customXml" ds:itemID="{E3F88602-A660-401B-B382-367EF237C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c88e86-ee48-4611-b543-ab3a78d80fc0"/>
    <ds:schemaRef ds:uri="b6d82aef-76a9-431d-b234-e179ea08a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234DC-16A6-4C35-831A-6155352FF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Babs (DSHS/ESA/OAS)</dc:creator>
  <cp:keywords/>
  <dc:description/>
  <cp:lastModifiedBy>Roberts, Babs (DSHS/ESA/OAS)</cp:lastModifiedBy>
  <cp:revision>3</cp:revision>
  <dcterms:created xsi:type="dcterms:W3CDTF">2024-09-05T00:26:00Z</dcterms:created>
  <dcterms:modified xsi:type="dcterms:W3CDTF">2024-09-05T00:27:00Z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0x01010036829BE9DEAD2A44818A8AC4443A02CB</vt:lpwstr>
  </property>
</Properties>
</file>